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85FE6" w:rsidRDefault="00A62DB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285FE6" w:rsidRPr="00285FE6">
              <w:rPr>
                <w:rFonts w:ascii="Times New Roman" w:hAnsi="Times New Roman" w:cs="Times New Roman"/>
                <w:b/>
                <w:sz w:val="20"/>
                <w:szCs w:val="20"/>
              </w:rPr>
              <w:t>zasobów genowych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B6B94" w:rsidP="003112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85168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85FE6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Conservation of gene resources of ornamental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3112CF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3112CF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3112CF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B6B9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B6B94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B6B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85F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C6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C63C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85F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C63CE" w:rsidP="006C63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OGR-O2-Z-1</w:t>
            </w:r>
            <w:r w:rsidR="00355A5E" w:rsidRPr="00355A5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07</w:t>
            </w:r>
            <w:r w:rsidR="00355A5E" w:rsidRPr="00355A5E">
              <w:rPr>
                <w:b/>
                <w:sz w:val="16"/>
                <w:szCs w:val="16"/>
              </w:rPr>
              <w:t>.3</w:t>
            </w:r>
            <w:bookmarkEnd w:id="0"/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97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Student poznaje podstawy prawne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przyrody, w szczególności ochrony gatunkowej roślin. Ponadto poznaje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gatunki 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chronione 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i technologie stosowan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e w kompensacji przyrodniczej. Z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metodami biotechnologicznymi stosowanymi w ochronie przyrody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zasadami introdukcji bądź </w:t>
            </w:r>
            <w:proofErr w:type="spellStart"/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reintrodukcji</w:t>
            </w:r>
            <w:proofErr w:type="spellEnd"/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roślin.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575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B077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4B6B9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1575BD" w:rsidRPr="00582090" w:rsidRDefault="001575BD" w:rsidP="00B077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B0772B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7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dyskusja dydaktyczna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Rośliny ozdobne,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Dendrologia,</w:t>
            </w:r>
          </w:p>
          <w:p w:rsidR="00C87504" w:rsidRPr="00582090" w:rsidRDefault="009359EA" w:rsidP="009359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Ekologia i ochrona środowiska</w:t>
            </w:r>
          </w:p>
        </w:tc>
      </w:tr>
      <w:tr w:rsidR="009359EA" w:rsidTr="00931088">
        <w:trPr>
          <w:trHeight w:val="907"/>
        </w:trPr>
        <w:tc>
          <w:tcPr>
            <w:tcW w:w="2480" w:type="dxa"/>
            <w:gridSpan w:val="2"/>
            <w:vAlign w:val="center"/>
          </w:tcPr>
          <w:p w:rsidR="009359EA" w:rsidRPr="00582090" w:rsidRDefault="009359EA" w:rsidP="009359E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Wiedza: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W_01 – zna podstawy prawne ochrony przyrody oraz ustawodawstwo europejskie z tego zakresu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W_02 – zna gatunki chronione i metody ich rozmnażania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W_03 – zna metody biotechnologiczne stosowane w ocenie zróżnicowania populacji roślin chronionych oraz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br/>
              <w:t>w ochronie zasobów genowych</w:t>
            </w:r>
            <w:r w:rsidRPr="003112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9359EA" w:rsidRPr="003112CF" w:rsidRDefault="00B0772B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9359EA" w:rsidRPr="003112CF">
              <w:rPr>
                <w:rFonts w:ascii="Times New Roman" w:hAnsi="Times New Roman" w:cs="Times New Roman"/>
                <w:sz w:val="16"/>
                <w:szCs w:val="16"/>
              </w:rPr>
              <w:t>– potrafi wyszukać aktualne podstawy prawne dot. ochrony środowiska oraz dokonać ich wykładni dla potrzeb bieżących zadań</w:t>
            </w:r>
          </w:p>
          <w:p w:rsidR="009359EA" w:rsidRPr="003112CF" w:rsidRDefault="00B0772B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9359EA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– potrafi ocenić stan populacji gatunku chronionego i zaproponować właściwą metodę ochrony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U_03 – potrafi przygotować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br/>
              <w:t>i zaprezentować wystąpienia dot. form ochrony przyrody wraz z uwzględnieniem problematyki zagadnienia</w:t>
            </w:r>
          </w:p>
        </w:tc>
        <w:tc>
          <w:tcPr>
            <w:tcW w:w="2520" w:type="dxa"/>
            <w:gridSpan w:val="4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Kompetencje: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– jest świadom zagrożeń dla środowiska wynikających z działalności człowieka oraz potrzeby działania na rzecz jego ochrony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K_02 – jest gotowy do pracy w branży lub na rzecz użytku społecznego z uwzględnieniem zasad zrównoważonego rozwoju i ochrony bioróżnorodności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 W_03, U_02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U_01, W_02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1</w:t>
            </w:r>
            <w:r w:rsidR="007C36E6">
              <w:rPr>
                <w:rFonts w:ascii="Times New Roman" w:hAnsi="Times New Roman" w:cs="Times New Roman"/>
                <w:bCs/>
                <w:sz w:val="16"/>
                <w:szCs w:val="16"/>
              </w:rPr>
              <w:t>- Parki Narodowe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U_01, U_03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2</w:t>
            </w:r>
            <w:r w:rsidR="007C36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wybrane gatunki chronione</w:t>
            </w:r>
          </w:p>
          <w:p w:rsidR="00E46E5C" w:rsidRPr="00582090" w:rsidRDefault="009359EA" w:rsidP="006E65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W_02, W_03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sprawozdanie z zajęć 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w ogrodzie botanicznym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97DE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prezentacje multimedialne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 z zajęć terenowych w CZRB w Powsinie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46E5C" w:rsidRDefault="00E46E5C" w:rsidP="00E46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% ocen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egzaminu,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A62DBC">
              <w:rPr>
                <w:rFonts w:ascii="Times New Roman" w:hAnsi="Times New Roman" w:cs="Times New Roman"/>
                <w:bCs/>
                <w:sz w:val="16"/>
                <w:szCs w:val="16"/>
              </w:rPr>
              <w:t>% samodzielne prezentacje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(po 10% za każdą), 10% sprawozdanie z zajęć w 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ogrodzie botanicznym</w:t>
            </w:r>
          </w:p>
          <w:p w:rsidR="00C87504" w:rsidRPr="00582090" w:rsidRDefault="005B2EF1" w:rsidP="005B2EF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>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ena końcowa jest wynikiem średniej ważonej poszczególnych elementów oceny.</w:t>
            </w: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 uzyskanie minimum 51%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każdego elementu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E5C" w:rsidRDefault="00E46E5C" w:rsidP="006E65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ale wykładowe, Ogród Botaniczny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E46E5C" w:rsidRPr="003112CF">
              <w:rPr>
                <w:rFonts w:ascii="Times New Roman" w:hAnsi="Times New Roman" w:cs="Times New Roman"/>
                <w:sz w:val="16"/>
                <w:szCs w:val="16"/>
              </w:rPr>
              <w:t>ktualne akty prawne z zakresu ochrony środowiska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>, w szczególności: Prawo ochrony środowiska, Ustawa o ochronie przyrody</w:t>
            </w:r>
          </w:p>
          <w:p w:rsidR="00E87E1B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7E1B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Biologiczne Podstawy Ochrony Przyrody </w:t>
            </w:r>
            <w:proofErr w:type="spellStart"/>
            <w:r w:rsidR="00E87E1B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Pullin</w:t>
            </w:r>
            <w:proofErr w:type="spellEnd"/>
            <w:r w:rsidR="00E87E1B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Andrew S., Wydawnictwo Naukowe PWN</w:t>
            </w:r>
          </w:p>
          <w:p w:rsidR="00C87504" w:rsidRPr="003112CF" w:rsidRDefault="00E87E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3. Rośliny chronione  H. Piękoś-Mirkowa, Z. Mirek, Multico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Prawne Podstawy Ochrony Środowiska Lipiński Aleksander, </w:t>
            </w:r>
            <w:proofErr w:type="spellStart"/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>Kluwer</w:t>
            </w:r>
            <w:proofErr w:type="spellEnd"/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Polska Czerwona Księga Roślin</w:t>
            </w:r>
          </w:p>
          <w:p w:rsidR="00E87E1B" w:rsidRPr="003112CF" w:rsidRDefault="00E87E1B" w:rsidP="00E87E1B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6. Mikuła A., Makowski D., </w:t>
            </w:r>
            <w:proofErr w:type="spellStart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Tomiczak</w:t>
            </w:r>
            <w:proofErr w:type="spellEnd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K., Rybczyński J.J. 2013. Kultury </w:t>
            </w:r>
            <w:r w:rsidRPr="003112CF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krioprezerwacja</w:t>
            </w:r>
            <w:proofErr w:type="spellEnd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w zachowaniu różnorodności roślin – standardy dla banku genów. </w:t>
            </w:r>
            <w:proofErr w:type="spellStart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Polish</w:t>
            </w:r>
            <w:proofErr w:type="spellEnd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Journal</w:t>
            </w:r>
            <w:proofErr w:type="spellEnd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Agronomy</w:t>
            </w:r>
            <w:proofErr w:type="spellEnd"/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. 14:3-17.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359E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B6B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3112C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73CF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zna podstawy prawne ochrony przyrody oraz ustawodawstwo europejskie z tego zakresu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K_W08; K_W09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zna gatunki chronione i metody ich rozmnażania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370" w:type="dxa"/>
          </w:tcPr>
          <w:p w:rsidR="009359EA" w:rsidRPr="003112CF" w:rsidRDefault="009359EA" w:rsidP="0056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zna metody biotechnologiczne stosowane w ocenie zróżnicowania pop</w:t>
            </w:r>
            <w:r w:rsidR="00560EC4">
              <w:rPr>
                <w:rFonts w:ascii="Times New Roman" w:hAnsi="Times New Roman" w:cs="Times New Roman"/>
                <w:sz w:val="16"/>
                <w:szCs w:val="16"/>
              </w:rPr>
              <w:t xml:space="preserve">ulacji roślin chronionych oraz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w ochronie zasobów genowych</w:t>
            </w:r>
            <w:r w:rsidRPr="003112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wyszukać aktualne podstawy prawne dot. ochrony środowiska oraz dokonać ich wykładni dla potrzeb bieżących zadań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U02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ocenić stan populacji gatunku chronionego i zaproponować właściwą metodę ochrony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U03</w:t>
            </w:r>
          </w:p>
        </w:tc>
        <w:tc>
          <w:tcPr>
            <w:tcW w:w="437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przygotować  i zaprezentować wystąpienia dot. form ochrony przyrody wraz z uwzględnieniem problematyki zagadnienia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K_U08; K_U09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jest świadom zagrożeń dla środowiska wynikających z działalności człowieka oraz potrzeby działania na rzecz jego ochrony</w:t>
            </w:r>
          </w:p>
        </w:tc>
        <w:tc>
          <w:tcPr>
            <w:tcW w:w="3001" w:type="dxa"/>
          </w:tcPr>
          <w:p w:rsidR="009359EA" w:rsidRPr="003112CF" w:rsidRDefault="00851684" w:rsidP="008516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_K03;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37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jest gotowy do pracy w branży lub na rzecz użytku społecznego z uwzględnieniem zasad  zrównoważonego rozwoju i ochrony bioróżnorodności</w:t>
            </w:r>
          </w:p>
        </w:tc>
        <w:tc>
          <w:tcPr>
            <w:tcW w:w="3001" w:type="dxa"/>
          </w:tcPr>
          <w:p w:rsidR="009359EA" w:rsidRPr="003112CF" w:rsidRDefault="00851684" w:rsidP="008516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85219"/>
    <w:rsid w:val="000C4232"/>
    <w:rsid w:val="000C4A1B"/>
    <w:rsid w:val="000F27DB"/>
    <w:rsid w:val="000F547E"/>
    <w:rsid w:val="00142E6C"/>
    <w:rsid w:val="001575BD"/>
    <w:rsid w:val="001612D5"/>
    <w:rsid w:val="00207BBF"/>
    <w:rsid w:val="00285FE6"/>
    <w:rsid w:val="002F27B7"/>
    <w:rsid w:val="00306D7B"/>
    <w:rsid w:val="003112CF"/>
    <w:rsid w:val="00341D25"/>
    <w:rsid w:val="00355A5E"/>
    <w:rsid w:val="00365EDA"/>
    <w:rsid w:val="003B680D"/>
    <w:rsid w:val="00412FF3"/>
    <w:rsid w:val="004668B5"/>
    <w:rsid w:val="004B1119"/>
    <w:rsid w:val="004B6B94"/>
    <w:rsid w:val="004C4CAC"/>
    <w:rsid w:val="00536801"/>
    <w:rsid w:val="00560EC4"/>
    <w:rsid w:val="005B2EF1"/>
    <w:rsid w:val="00605091"/>
    <w:rsid w:val="006625F0"/>
    <w:rsid w:val="006C63CE"/>
    <w:rsid w:val="006C766B"/>
    <w:rsid w:val="006E659C"/>
    <w:rsid w:val="0072568B"/>
    <w:rsid w:val="007C36E6"/>
    <w:rsid w:val="007D736E"/>
    <w:rsid w:val="00851684"/>
    <w:rsid w:val="008675A7"/>
    <w:rsid w:val="00895BEB"/>
    <w:rsid w:val="008F7E6F"/>
    <w:rsid w:val="00902168"/>
    <w:rsid w:val="0093211F"/>
    <w:rsid w:val="009359EA"/>
    <w:rsid w:val="00965A2D"/>
    <w:rsid w:val="00966E0B"/>
    <w:rsid w:val="009F42F0"/>
    <w:rsid w:val="00A43564"/>
    <w:rsid w:val="00A62DBC"/>
    <w:rsid w:val="00A65DB9"/>
    <w:rsid w:val="00AB0336"/>
    <w:rsid w:val="00AD51C1"/>
    <w:rsid w:val="00B0772B"/>
    <w:rsid w:val="00B2721F"/>
    <w:rsid w:val="00B35D3A"/>
    <w:rsid w:val="00BF7087"/>
    <w:rsid w:val="00C17F0A"/>
    <w:rsid w:val="00C31F52"/>
    <w:rsid w:val="00C87504"/>
    <w:rsid w:val="00CA2B70"/>
    <w:rsid w:val="00CD0414"/>
    <w:rsid w:val="00D06FEE"/>
    <w:rsid w:val="00D97DE8"/>
    <w:rsid w:val="00DE3EE3"/>
    <w:rsid w:val="00DE6C48"/>
    <w:rsid w:val="00DE7379"/>
    <w:rsid w:val="00E36580"/>
    <w:rsid w:val="00E46E5C"/>
    <w:rsid w:val="00E73CF4"/>
    <w:rsid w:val="00E87E1B"/>
    <w:rsid w:val="00ED11F9"/>
    <w:rsid w:val="00ED37E5"/>
    <w:rsid w:val="00ED54DF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234A-AD43-4F36-A4B5-0043365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Marcin</cp:lastModifiedBy>
  <cp:revision>2</cp:revision>
  <cp:lastPrinted>2019-03-08T11:27:00Z</cp:lastPrinted>
  <dcterms:created xsi:type="dcterms:W3CDTF">2019-06-13T11:10:00Z</dcterms:created>
  <dcterms:modified xsi:type="dcterms:W3CDTF">2019-06-13T11:10:00Z</dcterms:modified>
</cp:coreProperties>
</file>