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0C3D48" w:rsidRDefault="00063C11">
            <w:pPr>
              <w:pStyle w:val="Nagwek1"/>
              <w:framePr w:hSpace="0" w:wrap="auto" w:vAnchor="margin" w:hAnchor="text" w:xAlign="left" w:yAlign="inline"/>
              <w:rPr>
                <w:szCs w:val="20"/>
              </w:rPr>
            </w:pPr>
            <w:r w:rsidRPr="000C3D48">
              <w:rPr>
                <w:szCs w:val="20"/>
              </w:rPr>
              <w:t>Sadownictwo i przechowalnictwo europejskie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Default="00EE23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Default="00063C11" w:rsidP="00493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93AE2" w:rsidRPr="00653A6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63C11" w:rsidRDefault="00063C11" w:rsidP="00493AE2">
            <w:pPr>
              <w:rPr>
                <w:b/>
                <w:lang w:val="en-US"/>
              </w:rPr>
            </w:pPr>
            <w:r w:rsidRPr="00063C11">
              <w:rPr>
                <w:lang w:val="en-US"/>
              </w:rPr>
              <w:t>European fruit production and storage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493AE2">
            <w:pPr>
              <w:rPr>
                <w:rFonts w:eastAsia="Arial"/>
              </w:rPr>
            </w:pPr>
            <w:r>
              <w:rPr>
                <w:rFonts w:eastAsia="Arial"/>
              </w:rPr>
              <w:t>Ogrodnictwo</w:t>
            </w:r>
          </w:p>
        </w:tc>
      </w:tr>
      <w:tr w:rsidR="00493AE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</w:tr>
      <w:tr w:rsidR="00493AE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  <w:r w:rsidR="0068660A">
              <w:rPr>
                <w:szCs w:val="16"/>
              </w:rPr>
              <w:t>I</w:t>
            </w:r>
          </w:p>
        </w:tc>
      </w:tr>
      <w:tr w:rsidR="00493AE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E2528E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>
              <w:rPr>
                <w:sz w:val="20"/>
                <w:szCs w:val="16"/>
              </w:rPr>
              <w:t xml:space="preserve"> </w:t>
            </w:r>
            <w:r w:rsidR="00493AE2">
              <w:rPr>
                <w:szCs w:val="16"/>
              </w:rPr>
              <w:t>stacjonarne</w:t>
            </w:r>
          </w:p>
          <w:p w:rsidR="00493AE2" w:rsidRDefault="00E2528E">
            <w:pPr>
              <w:rPr>
                <w:b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493AE2">
              <w:rPr>
                <w:sz w:val="20"/>
                <w:szCs w:val="20"/>
              </w:rPr>
              <w:t xml:space="preserve"> </w:t>
            </w:r>
            <w:r w:rsidR="00493AE2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obowiązkowe </w:t>
            </w:r>
          </w:p>
          <w:p w:rsidR="00493AE2" w:rsidRPr="009E140A" w:rsidRDefault="00E2528E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 w:val="20"/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 w:rsidP="00063C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 </w:t>
            </w:r>
            <w:r w:rsidR="00063C11">
              <w:rPr>
                <w:bCs/>
                <w:szCs w:val="16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E2528E">
            <w:pPr>
              <w:rPr>
                <w:bCs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semestr  zimowy</w:t>
            </w:r>
            <w:r w:rsidR="00493AE2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493AE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Pr="00035B7C" w:rsidRDefault="00493AE2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035B7C">
              <w:rPr>
                <w:rFonts w:asciiTheme="minorHAnsi" w:hAnsiTheme="minorHAnsi" w:cstheme="minorHAnsi"/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Pr="00035B7C" w:rsidRDefault="00063C11" w:rsidP="00653A6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35B7C">
              <w:rPr>
                <w:rFonts w:asciiTheme="minorHAnsi" w:hAnsiTheme="minorHAnsi" w:cstheme="minorHAnsi"/>
                <w:b/>
                <w:szCs w:val="16"/>
              </w:rPr>
              <w:t>OGR-O2</w:t>
            </w:r>
            <w:r w:rsidR="00AE608F" w:rsidRPr="00035B7C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E2528E" w:rsidRPr="00035B7C">
              <w:rPr>
                <w:rFonts w:asciiTheme="minorHAnsi" w:hAnsiTheme="minorHAnsi" w:cstheme="minorHAnsi"/>
                <w:b/>
                <w:szCs w:val="16"/>
              </w:rPr>
              <w:t>S</w:t>
            </w:r>
            <w:r w:rsidR="008D5310" w:rsidRPr="00035B7C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Pr="00035B7C">
              <w:rPr>
                <w:rFonts w:asciiTheme="minorHAnsi" w:hAnsiTheme="minorHAnsi" w:cstheme="minorHAnsi"/>
                <w:b/>
                <w:szCs w:val="16"/>
              </w:rPr>
              <w:t>3L</w:t>
            </w:r>
            <w:r w:rsidR="00653A61">
              <w:rPr>
                <w:rFonts w:asciiTheme="minorHAnsi" w:hAnsiTheme="minorHAnsi" w:cstheme="minorHAnsi"/>
                <w:b/>
                <w:szCs w:val="16"/>
              </w:rPr>
              <w:t>18</w:t>
            </w:r>
            <w:bookmarkStart w:id="0" w:name="_GoBack"/>
            <w:bookmarkEnd w:id="0"/>
            <w:r w:rsidR="00AE608F" w:rsidRPr="00035B7C">
              <w:rPr>
                <w:rFonts w:asciiTheme="minorHAnsi" w:hAnsiTheme="minorHAnsi" w:cstheme="minorHAnsi"/>
                <w:b/>
                <w:szCs w:val="16"/>
              </w:rPr>
              <w:t>.1</w:t>
            </w:r>
            <w:r w:rsidR="00653A61"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493AE2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9E140A">
            <w:pPr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493AE2">
            <w:pPr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E262A3">
            <w:pPr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</w:p>
        </w:tc>
      </w:tr>
      <w:tr w:rsidR="00493AE2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E" w:rsidRDefault="00E2528E" w:rsidP="00E2528E">
            <w:r>
              <w:rPr>
                <w:bCs/>
              </w:rPr>
              <w:t xml:space="preserve">Uświadomienie studentom </w:t>
            </w:r>
            <w:r>
              <w:t>znaczenia technologicznego najnowszych osiągnięć naukowych dla sadownictwa, przechowalnictwa, konfekcjonowania i dystrybucji owoców. Zapoznanie z nowoczesnymi technologiami uprawy roślin sadowniczych stosowanymi przez europejskich liderów produkujących owoce deserowe, w tym w produkcji sterowanej, a także z nowymi trendami w przechowalnictwie owoców oraz nowoczesnymi liniami technologicznymi służącymi do przygotowania owoców dla odbiorcy.</w:t>
            </w:r>
          </w:p>
          <w:p w:rsidR="00063C11" w:rsidRDefault="00493AE2" w:rsidP="00E2528E">
            <w:pPr>
              <w:rPr>
                <w:rFonts w:eastAsia="Arial"/>
              </w:rPr>
            </w:pPr>
            <w:r w:rsidRPr="009E140A">
              <w:t xml:space="preserve">Ćwiczenia: </w:t>
            </w:r>
            <w:r>
              <w:rPr>
                <w:rFonts w:eastAsia="Arial"/>
              </w:rPr>
              <w:t xml:space="preserve"> </w:t>
            </w:r>
            <w:r w:rsidR="00063C11">
              <w:rPr>
                <w:rFonts w:eastAsia="Arial"/>
              </w:rPr>
              <w:t xml:space="preserve">Zajęcia realizowane w postaci zblokowanych warsztatów wyjazdowych (5-8-dniowych) do 8-12 czołowych w UE zarówno gospodarstw sadowniczych, jak i obiektów przechowalniczych, w których studenci zapoznają się z innowacyjnymi rozwiązaniami technicznymi stosowanymi w produkcji owoców (jabłka, gruszki, czereśnie, maliny, truskawki, jagody borówki wysokiej), a także ich przechowywaniu i konfekcjonowaniu. </w:t>
            </w:r>
          </w:p>
          <w:p w:rsidR="00493AE2" w:rsidRPr="009E140A" w:rsidRDefault="00493AE2" w:rsidP="00063C11"/>
        </w:tc>
      </w:tr>
      <w:tr w:rsid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493AE2" w:rsidP="00035B7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Ć</w:t>
            </w:r>
            <w:r w:rsidR="00063C11">
              <w:rPr>
                <w:szCs w:val="16"/>
              </w:rPr>
              <w:t xml:space="preserve">wiczenia: liczba godzin </w:t>
            </w:r>
            <w:r w:rsidR="00E2528E">
              <w:rPr>
                <w:szCs w:val="16"/>
              </w:rPr>
              <w:t>30</w:t>
            </w:r>
          </w:p>
        </w:tc>
      </w:tr>
      <w:tr w:rsidR="00493AE2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pPr>
              <w:rPr>
                <w:b/>
                <w:bCs/>
              </w:rPr>
            </w:pPr>
            <w:r>
              <w:rPr>
                <w:rFonts w:eastAsia="Arial"/>
              </w:rPr>
              <w:t>Wizyty w 8-12 gospodarstwach sadowniczych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r>
              <w:rPr>
                <w:rFonts w:eastAsia="Arial"/>
              </w:rPr>
              <w:t>Znajomość podstaw produkcji sadowniczej i przechowalnictwa owoców.</w:t>
            </w:r>
          </w:p>
        </w:tc>
      </w:tr>
      <w:tr w:rsidR="00493AE2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C3D48">
            <w:pPr>
              <w:rPr>
                <w:szCs w:val="16"/>
              </w:rPr>
            </w:pPr>
            <w:r w:rsidRPr="0008146E">
              <w:rPr>
                <w:szCs w:val="16"/>
              </w:rPr>
              <w:t>Wiedza:</w:t>
            </w:r>
          </w:p>
          <w:p w:rsidR="00493AE2" w:rsidRDefault="009D1811" w:rsidP="000C3D48">
            <w:pPr>
              <w:rPr>
                <w:rFonts w:eastAsia="Arial"/>
              </w:rPr>
            </w:pPr>
            <w:r>
              <w:t xml:space="preserve">W_01 </w:t>
            </w:r>
            <w:r w:rsidR="00035B7C">
              <w:t>–</w:t>
            </w:r>
            <w:r w:rsidR="000C3D48">
              <w:t xml:space="preserve"> </w:t>
            </w:r>
            <w:r w:rsidR="00063C11"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  <w:p w:rsidR="009D1811" w:rsidRDefault="009D1811" w:rsidP="000C3D48">
            <w:pPr>
              <w:rPr>
                <w:rFonts w:eastAsia="Arial"/>
              </w:rPr>
            </w:pPr>
            <w:r>
              <w:t>W_02</w:t>
            </w:r>
            <w:r w:rsidR="000C3D48">
              <w:t xml:space="preserve"> </w:t>
            </w:r>
            <w:r w:rsidR="00035B7C">
              <w:t>–</w:t>
            </w:r>
            <w:r>
              <w:t xml:space="preserve"> </w:t>
            </w:r>
            <w:r w:rsidR="00063C11">
              <w:rPr>
                <w:rFonts w:eastAsia="Arial"/>
              </w:rPr>
              <w:t>zna nowoczesne technologie stosowane w produkcji i przechowywaniu owoców</w:t>
            </w:r>
          </w:p>
          <w:p w:rsidR="00063C11" w:rsidRPr="0008146E" w:rsidRDefault="00063C11" w:rsidP="000C3D48"/>
          <w:p w:rsidR="00493AE2" w:rsidRPr="0008146E" w:rsidRDefault="00493AE2" w:rsidP="000C3D48">
            <w:pPr>
              <w:rPr>
                <w:b/>
                <w:bCs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C3D48">
            <w:pPr>
              <w:rPr>
                <w:szCs w:val="16"/>
              </w:rPr>
            </w:pPr>
            <w:r w:rsidRPr="0008146E">
              <w:rPr>
                <w:szCs w:val="16"/>
              </w:rPr>
              <w:t>Umiejętności:</w:t>
            </w:r>
          </w:p>
          <w:p w:rsidR="00E2528E" w:rsidRDefault="009D1811" w:rsidP="000C3D48">
            <w:pPr>
              <w:rPr>
                <w:rFonts w:eastAsia="Arial"/>
              </w:rPr>
            </w:pPr>
            <w:r>
              <w:t xml:space="preserve">U_01 </w:t>
            </w:r>
            <w:r w:rsidR="00035B7C">
              <w:t>–</w:t>
            </w:r>
            <w:r w:rsidR="00E2528E">
              <w:rPr>
                <w:rFonts w:eastAsia="Arial"/>
              </w:rPr>
              <w:t xml:space="preserve"> </w:t>
            </w:r>
            <w:r w:rsidR="00E2528E">
              <w:t>potrafi krytycznie analizować i oceniać przydatność nowoczesnych rozwiązań technologicznych i technicznych stosowanych w produkcji owoców</w:t>
            </w:r>
          </w:p>
          <w:p w:rsidR="00493AE2" w:rsidRPr="0008146E" w:rsidRDefault="009D1811" w:rsidP="000C3D48">
            <w:r>
              <w:t>U_02</w:t>
            </w:r>
            <w:r w:rsidR="000C3D48">
              <w:t xml:space="preserve"> </w:t>
            </w:r>
            <w:r w:rsidR="00035B7C">
              <w:t>–</w:t>
            </w:r>
            <w:r>
              <w:t xml:space="preserve"> </w:t>
            </w:r>
            <w:r w:rsidR="00063C11"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  <w:p w:rsidR="00493AE2" w:rsidRPr="0008146E" w:rsidRDefault="00063C11" w:rsidP="000C3D48">
            <w:pPr>
              <w:rPr>
                <w:b/>
                <w:bCs/>
              </w:rPr>
            </w:pPr>
            <w:r>
              <w:t>U_03</w:t>
            </w:r>
            <w:r>
              <w:rPr>
                <w:rFonts w:eastAsia="Arial"/>
              </w:rPr>
              <w:t xml:space="preserve"> </w:t>
            </w:r>
            <w:r w:rsidR="00035B7C">
              <w:rPr>
                <w:rFonts w:eastAsia="Arial"/>
              </w:rPr>
              <w:t>–</w:t>
            </w:r>
            <w:r w:rsidR="000C3D48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C3D48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493AE2" w:rsidRPr="0008146E" w:rsidRDefault="009D1811" w:rsidP="000C3D48">
            <w:r>
              <w:t>K_01</w:t>
            </w:r>
            <w:r w:rsidR="000C3D48">
              <w:t xml:space="preserve"> </w:t>
            </w:r>
            <w:r w:rsidR="00035B7C">
              <w:t>–</w:t>
            </w:r>
            <w:r w:rsidR="000C3D48">
              <w:t xml:space="preserve"> </w:t>
            </w:r>
            <w:r w:rsidR="00063C11"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</w:tr>
      <w:tr w:rsidR="00493AE2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493AE2" w:rsidP="00063C11">
            <w:pPr>
              <w:rPr>
                <w:rFonts w:eastAsia="Arial"/>
              </w:rPr>
            </w:pPr>
            <w:r>
              <w:t>Efekt</w:t>
            </w:r>
            <w:r w:rsidR="000C3D48">
              <w:t>y</w:t>
            </w:r>
            <w:r>
              <w:t xml:space="preserve"> </w:t>
            </w:r>
            <w:r w:rsidRPr="00894F23">
              <w:rPr>
                <w:color w:val="FF0000"/>
              </w:rPr>
              <w:t xml:space="preserve"> </w:t>
            </w:r>
            <w:r w:rsidRPr="0008146E">
              <w:t>W_01, W_02,  U_01, U_02</w:t>
            </w:r>
            <w:r w:rsidR="00063C11">
              <w:t xml:space="preserve">, U_03 </w:t>
            </w:r>
            <w:r w:rsidR="000C3D48">
              <w:t xml:space="preserve">- </w:t>
            </w:r>
            <w:r w:rsidR="00063C11">
              <w:rPr>
                <w:rFonts w:eastAsia="Arial"/>
              </w:rPr>
              <w:t>ocena wystąpienia ustnego i przygotowanej prezentacji (sprawozdanie z zajęć) oraz aktywności w dyskusji</w:t>
            </w:r>
          </w:p>
          <w:p w:rsidR="00493AE2" w:rsidRDefault="00493AE2" w:rsidP="00063C11">
            <w:r w:rsidRPr="0008146E">
              <w:t xml:space="preserve">Efekt </w:t>
            </w:r>
            <w:r w:rsidR="00063C11">
              <w:t xml:space="preserve">K_01 </w:t>
            </w:r>
            <w:r w:rsidR="000C3D48">
              <w:t xml:space="preserve">- </w:t>
            </w:r>
            <w:r w:rsidR="00063C11">
              <w:rPr>
                <w:rFonts w:eastAsia="Arial"/>
              </w:rPr>
              <w:t>obserwacja w trakcie dyskusji (ocena aktywności)</w:t>
            </w:r>
          </w:p>
        </w:tc>
      </w:tr>
      <w:tr w:rsidR="00063C11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Sprawozdania z oceną są zachowywane w archiwum, imienna karta oceny studenta</w:t>
            </w:r>
          </w:p>
        </w:tc>
      </w:tr>
      <w:tr w:rsidR="00063C11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063C11" w:rsidRDefault="00063C11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Sprawozdanie  w postaci prezentacji multimedialnej z ćwiczeń wyjazdowych – 75%, aktywność w czasie prezentacji innych studentów – 25%</w:t>
            </w:r>
          </w:p>
        </w:tc>
      </w:tr>
      <w:tr w:rsidR="009D181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Pr="0008146E" w:rsidRDefault="009D1811" w:rsidP="0008146E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Sady i plantacje produkcyjne oraz obiekty przechowalnicze w różnych krajach UE</w:t>
            </w:r>
          </w:p>
        </w:tc>
      </w:tr>
      <w:tr w:rsidR="00493AE2" w:rsidTr="00035B7C">
        <w:trPr>
          <w:trHeight w:val="931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8146E" w:rsidRDefault="00493AE2" w:rsidP="0008146E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493AE2" w:rsidRPr="0008146E" w:rsidRDefault="00063C11" w:rsidP="00035B7C">
            <w:pPr>
              <w:rPr>
                <w:szCs w:val="16"/>
              </w:rPr>
            </w:pPr>
            <w:r>
              <w:rPr>
                <w:rFonts w:eastAsia="Arial"/>
              </w:rPr>
              <w:t>Elektroniczne bazy danych, internet</w:t>
            </w:r>
          </w:p>
        </w:tc>
      </w:tr>
      <w:tr w:rsidR="00493AE2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  <w:p w:rsidR="00035B7C" w:rsidRDefault="00035B7C">
            <w:pPr>
              <w:rPr>
                <w:szCs w:val="16"/>
              </w:rPr>
            </w:pPr>
          </w:p>
        </w:tc>
      </w:tr>
    </w:tbl>
    <w:p w:rsidR="00933598" w:rsidRDefault="00933598"/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35B7C" w:rsidRDefault="00E2528E" w:rsidP="00035B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5B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97</w:t>
            </w:r>
            <w:r w:rsidR="00EE2399" w:rsidRPr="00035B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35B7C" w:rsidRDefault="00E47281" w:rsidP="00035B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9033BA" w:rsidRPr="00E55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035B7C" w:rsidRDefault="00035B7C">
      <w:pPr>
        <w:rPr>
          <w:rFonts w:asciiTheme="minorHAnsi" w:hAnsiTheme="minorHAnsi" w:cstheme="minorHAnsi"/>
          <w:sz w:val="18"/>
        </w:rPr>
      </w:pPr>
    </w:p>
    <w:p w:rsidR="00933598" w:rsidRPr="00035B7C" w:rsidRDefault="00EE2399">
      <w:pPr>
        <w:rPr>
          <w:rFonts w:asciiTheme="minorHAnsi" w:hAnsiTheme="minorHAnsi" w:cstheme="minorHAnsi"/>
          <w:sz w:val="18"/>
        </w:rPr>
      </w:pPr>
      <w:r w:rsidRPr="00035B7C">
        <w:rPr>
          <w:rFonts w:asciiTheme="minorHAnsi" w:hAnsiTheme="minorHAnsi" w:cstheme="minorHAnsi"/>
          <w:sz w:val="18"/>
        </w:rPr>
        <w:t xml:space="preserve">Tabela zgodności kierunkowych efektów </w:t>
      </w:r>
      <w:r w:rsidR="00AE608F" w:rsidRPr="00035B7C">
        <w:rPr>
          <w:rFonts w:asciiTheme="minorHAnsi" w:hAnsiTheme="minorHAnsi" w:cstheme="minorHAnsi"/>
          <w:sz w:val="18"/>
        </w:rPr>
        <w:t>uczenia</w:t>
      </w:r>
      <w:r w:rsidRPr="00035B7C">
        <w:rPr>
          <w:rFonts w:asciiTheme="minorHAnsi" w:hAnsiTheme="minorHAnsi" w:cstheme="minorHAnsi"/>
          <w:sz w:val="18"/>
        </w:rPr>
        <w:t xml:space="preserve"> </w:t>
      </w:r>
      <w:r w:rsidR="000C3D48" w:rsidRPr="00035B7C">
        <w:rPr>
          <w:rFonts w:asciiTheme="minorHAnsi" w:hAnsiTheme="minorHAnsi" w:cstheme="minorHAnsi"/>
          <w:sz w:val="18"/>
        </w:rPr>
        <w:t xml:space="preserve">się </w:t>
      </w:r>
      <w:r w:rsidRPr="00035B7C">
        <w:rPr>
          <w:rFonts w:asciiTheme="minorHAnsi" w:hAnsiTheme="minorHAnsi" w:cstheme="minorHAnsi"/>
          <w:sz w:val="18"/>
        </w:rPr>
        <w:t>z efektami przedmiotu:</w:t>
      </w:r>
    </w:p>
    <w:p w:rsidR="000C3D48" w:rsidRDefault="000C3D48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301"/>
        <w:gridCol w:w="3001"/>
        <w:gridCol w:w="1381"/>
      </w:tblGrid>
      <w:tr w:rsidR="00933598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Wiedza</w:t>
            </w:r>
            <w:r w:rsidR="000C3D48">
              <w:rPr>
                <w:bCs/>
                <w:szCs w:val="18"/>
              </w:rPr>
              <w:t xml:space="preserve"> -</w:t>
            </w:r>
            <w:r w:rsidRPr="0008146E">
              <w:rPr>
                <w:bCs/>
                <w:szCs w:val="18"/>
              </w:rPr>
              <w:t xml:space="preserve"> W_01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pPr>
              <w:rPr>
                <w:rFonts w:eastAsia="Arial"/>
              </w:rPr>
            </w:pPr>
            <w:r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D1811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K_W01</w:t>
            </w:r>
            <w:r w:rsidR="00F922E1">
              <w:rPr>
                <w:bCs/>
                <w:szCs w:val="16"/>
              </w:rPr>
              <w:t>;</w:t>
            </w:r>
            <w:r w:rsidR="0052215E">
              <w:rPr>
                <w:bCs/>
                <w:szCs w:val="16"/>
              </w:rPr>
              <w:t xml:space="preserve"> K_W0</w:t>
            </w:r>
            <w:r w:rsidR="009D1811">
              <w:rPr>
                <w:bCs/>
                <w:szCs w:val="16"/>
              </w:rPr>
              <w:t>3</w:t>
            </w:r>
            <w:r w:rsidR="00063C11">
              <w:rPr>
                <w:bCs/>
                <w:szCs w:val="16"/>
              </w:rPr>
              <w:t>; 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063C11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  <w:r w:rsidR="0052215E">
              <w:rPr>
                <w:bCs/>
                <w:szCs w:val="18"/>
              </w:rPr>
              <w:t xml:space="preserve">; </w:t>
            </w:r>
            <w:r>
              <w:rPr>
                <w:bCs/>
                <w:szCs w:val="18"/>
              </w:rPr>
              <w:t>3; 2</w:t>
            </w:r>
          </w:p>
        </w:tc>
      </w:tr>
      <w:tr w:rsidR="009D1811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9033B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Wiedza </w:t>
            </w:r>
            <w:r w:rsidR="000C3D48">
              <w:rPr>
                <w:bCs/>
                <w:szCs w:val="18"/>
              </w:rPr>
              <w:t xml:space="preserve">- </w:t>
            </w:r>
            <w:r>
              <w:rPr>
                <w:bCs/>
                <w:szCs w:val="18"/>
              </w:rPr>
              <w:t>W_02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zna nowoczesne technologie stosowane w produkcji i przechowywaniu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52215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K_W04; </w:t>
            </w:r>
            <w:r w:rsidR="009D1811">
              <w:rPr>
                <w:bCs/>
                <w:szCs w:val="16"/>
              </w:rPr>
              <w:t>K_W0</w:t>
            </w:r>
            <w:r w:rsidR="00063C11">
              <w:rPr>
                <w:bCs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2; 3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</w:t>
            </w:r>
            <w:r w:rsidR="000C3D48">
              <w:rPr>
                <w:bCs/>
                <w:szCs w:val="18"/>
              </w:rPr>
              <w:t xml:space="preserve"> -</w:t>
            </w:r>
            <w:r w:rsidRPr="0008146E">
              <w:rPr>
                <w:bCs/>
                <w:szCs w:val="18"/>
              </w:rPr>
              <w:t xml:space="preserve"> U_01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E2528E" w:rsidP="009D1811">
            <w:pPr>
              <w:rPr>
                <w:rFonts w:eastAsia="Arial"/>
              </w:rPr>
            </w:pPr>
            <w:r>
              <w:t>potrafi krytycznie analizować i oceniać przydatność nowoczesnych rozwiązań technologicznych i technicznych stosowanych w produkcji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K_U03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Umiejętności </w:t>
            </w:r>
            <w:r w:rsidR="000C3D48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U_02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r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9D18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</w:t>
            </w:r>
            <w:r w:rsidR="0068660A">
              <w:rPr>
                <w:bCs/>
                <w:szCs w:val="16"/>
              </w:rPr>
              <w:t>8; K_U09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</w:t>
            </w:r>
            <w:r w:rsidR="000C3D48">
              <w:rPr>
                <w:bCs/>
                <w:szCs w:val="18"/>
              </w:rPr>
              <w:t xml:space="preserve"> - </w:t>
            </w:r>
            <w:r w:rsidRPr="0008146E">
              <w:rPr>
                <w:bCs/>
                <w:szCs w:val="18"/>
              </w:rPr>
              <w:t>U_03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52215E">
            <w:pPr>
              <w:jc w:val="both"/>
              <w:rPr>
                <w:szCs w:val="16"/>
              </w:rPr>
            </w:pPr>
            <w:r>
              <w:rPr>
                <w:rFonts w:eastAsia="Arial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68660A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</w:t>
            </w:r>
            <w:r w:rsidR="0052215E">
              <w:rPr>
                <w:bCs/>
                <w:szCs w:val="16"/>
              </w:rPr>
              <w:t>U</w:t>
            </w:r>
            <w:r w:rsidRPr="0008146E">
              <w:rPr>
                <w:bCs/>
                <w:szCs w:val="16"/>
              </w:rPr>
              <w:t>0</w:t>
            </w:r>
            <w:r w:rsidR="0068660A">
              <w:rPr>
                <w:bCs/>
                <w:szCs w:val="16"/>
              </w:rPr>
              <w:t>3</w:t>
            </w:r>
            <w:r w:rsidR="00F922E1">
              <w:rPr>
                <w:bCs/>
                <w:szCs w:val="16"/>
              </w:rPr>
              <w:t>;</w:t>
            </w:r>
            <w:r w:rsidRPr="0008146E">
              <w:rPr>
                <w:bCs/>
                <w:szCs w:val="16"/>
              </w:rPr>
              <w:t xml:space="preserve"> </w:t>
            </w:r>
            <w:r w:rsidR="0052215E" w:rsidRPr="0008146E">
              <w:rPr>
                <w:bCs/>
                <w:szCs w:val="16"/>
              </w:rPr>
              <w:t>K_</w:t>
            </w:r>
            <w:r w:rsidR="0068660A">
              <w:rPr>
                <w:bCs/>
                <w:szCs w:val="16"/>
              </w:rPr>
              <w:t>U04; K_U12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  <w:r w:rsidR="0068660A">
              <w:rPr>
                <w:bCs/>
                <w:szCs w:val="18"/>
              </w:rPr>
              <w:t>; 2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Kompetencje </w:t>
            </w:r>
            <w:r w:rsidR="000C3D48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K_01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6"/>
              </w:rPr>
            </w:pPr>
            <w:r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A60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35B7C"/>
    <w:rsid w:val="00063C11"/>
    <w:rsid w:val="0008146E"/>
    <w:rsid w:val="000C3D48"/>
    <w:rsid w:val="001F132E"/>
    <w:rsid w:val="00262FE5"/>
    <w:rsid w:val="00493AE2"/>
    <w:rsid w:val="0052215E"/>
    <w:rsid w:val="00653A61"/>
    <w:rsid w:val="0068660A"/>
    <w:rsid w:val="00894F23"/>
    <w:rsid w:val="008D5310"/>
    <w:rsid w:val="009033BA"/>
    <w:rsid w:val="00911DD5"/>
    <w:rsid w:val="00933598"/>
    <w:rsid w:val="009D1811"/>
    <w:rsid w:val="009E140A"/>
    <w:rsid w:val="00A607DB"/>
    <w:rsid w:val="00A90A4D"/>
    <w:rsid w:val="00AE608F"/>
    <w:rsid w:val="00B43C15"/>
    <w:rsid w:val="00C30F40"/>
    <w:rsid w:val="00C35BF9"/>
    <w:rsid w:val="00E2528E"/>
    <w:rsid w:val="00E262A3"/>
    <w:rsid w:val="00E47281"/>
    <w:rsid w:val="00E550DE"/>
    <w:rsid w:val="00EE2399"/>
    <w:rsid w:val="00F441F5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A0A27D-1D84-4C87-842A-82AE93FC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E2"/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A607DB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rsid w:val="00493AE2"/>
    <w:pPr>
      <w:keepNext/>
      <w:outlineLvl w:val="1"/>
    </w:pPr>
    <w:rPr>
      <w:rFonts w:ascii="Arial" w:eastAsia="Arial" w:hAnsi="Arial" w:cs="Arial"/>
      <w:b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7D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A607DB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A607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A607D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A607DB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A607DB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A607DB"/>
    <w:rPr>
      <w:b/>
      <w:bCs/>
    </w:rPr>
  </w:style>
  <w:style w:type="character" w:customStyle="1" w:styleId="CommentSubjectChar">
    <w:name w:val="Comment Subject Char"/>
    <w:basedOn w:val="CommentTextChar"/>
    <w:rsid w:val="00A607DB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A607DB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A607DB"/>
    <w:pPr>
      <w:framePr w:hSpace="141" w:wrap="auto" w:vAnchor="text" w:hAnchor="margin" w:x="30" w:y="128"/>
      <w:jc w:val="both"/>
    </w:pPr>
  </w:style>
  <w:style w:type="paragraph" w:customStyle="1" w:styleId="Bezodstpw1">
    <w:name w:val="Bez odstępów1"/>
    <w:qFormat/>
    <w:rsid w:val="00A607DB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3AE2"/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reviewer</cp:lastModifiedBy>
  <cp:revision>8</cp:revision>
  <cp:lastPrinted>2019-03-08T11:27:00Z</cp:lastPrinted>
  <dcterms:created xsi:type="dcterms:W3CDTF">2019-05-06T11:29:00Z</dcterms:created>
  <dcterms:modified xsi:type="dcterms:W3CDTF">2019-06-12T11:29:00Z</dcterms:modified>
</cp:coreProperties>
</file>