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91BE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Biotechnologia</w:t>
            </w:r>
            <w:proofErr w:type="spellEnd"/>
            <w:r w:rsidR="00EC28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28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D7DC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C28BB" w:rsidP="00EC28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91BE1">
              <w:rPr>
                <w:rFonts w:ascii="Times New Roman" w:hAnsi="Times New Roman" w:cs="Times New Roman"/>
                <w:sz w:val="20"/>
                <w:szCs w:val="20"/>
              </w:rPr>
              <w:t>iotechnology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91BE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50DF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0B13D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B13D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D91BE1" w:rsidRDefault="000B13D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91BE1" w:rsidRPr="00D91BE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B13D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E715E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E715E">
              <w:rPr>
                <w:b/>
                <w:sz w:val="16"/>
                <w:szCs w:val="16"/>
              </w:rPr>
              <w:t>OGR-O1-S-5Z39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91BE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Monika Rakoczy-Trojanowska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91BE1" w:rsidP="00D91BE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r w:rsidRPr="00D91BE1">
              <w:rPr>
                <w:rFonts w:ascii="Times New Roman" w:hAnsi="Times New Roman" w:cs="Times New Roman"/>
                <w:bCs/>
                <w:sz w:val="16"/>
                <w:szCs w:val="16"/>
              </w:rPr>
              <w:t>Katedr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D91B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Genetyki, Hodowli i Biotechnologii Roślin</w:t>
            </w:r>
          </w:p>
        </w:tc>
      </w:tr>
      <w:tr w:rsidR="0031199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1199B" w:rsidRPr="00582090" w:rsidRDefault="0031199B" w:rsidP="0031199B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99B" w:rsidRPr="00582090" w:rsidRDefault="0031199B" w:rsidP="0031199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375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31199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1199B" w:rsidRPr="00582090" w:rsidRDefault="0031199B" w:rsidP="0031199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99B" w:rsidRPr="00C87504" w:rsidRDefault="0031199B" w:rsidP="003119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473413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Założenia i c</w:t>
            </w:r>
            <w:r w:rsid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el: </w:t>
            </w:r>
            <w:r w:rsidR="005F1BE3" w:rsidRPr="005F1BE3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podstawami biotechnologii roślin z</w:t>
            </w:r>
            <w:r w:rsidR="005F1BE3">
              <w:rPr>
                <w:rFonts w:ascii="Times New Roman" w:hAnsi="Times New Roman" w:cs="Times New Roman"/>
                <w:bCs/>
                <w:sz w:val="16"/>
                <w:szCs w:val="16"/>
              </w:rPr>
              <w:t>e szczególnym uwzględnieniem</w:t>
            </w:r>
            <w:r w:rsidR="005F1BE3" w:rsidRPr="005F1B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inżynierii </w:t>
            </w:r>
            <w:r w:rsidR="001C6C4B">
              <w:rPr>
                <w:rFonts w:ascii="Times New Roman" w:hAnsi="Times New Roman" w:cs="Times New Roman"/>
                <w:bCs/>
                <w:sz w:val="16"/>
                <w:szCs w:val="16"/>
              </w:rPr>
              <w:t>genetycznej i kultur tkankowych</w:t>
            </w:r>
          </w:p>
          <w:p w:rsidR="003B4732" w:rsidRPr="003B4732" w:rsidRDefault="003B4732" w:rsidP="003B47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wykładów: Wstęp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definicje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terminologia; 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polecane podręczniki; 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Kolory biotechnologii; 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Rol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nictwo molekularne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Inżynieria genetyczna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Kultury </w:t>
            </w:r>
            <w:r w:rsidR="00400C23" w:rsidRPr="00400C2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;. 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Biotechnologia w produkcji 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roślinnej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; Regulacje prawne dotyczące biotechnologii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3B4732" w:rsidRPr="003B4732" w:rsidRDefault="003B4732" w:rsidP="003B47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>Tematyka seminarium: Dlaczego wokół biotec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hnologii powstają kontrowersje?</w:t>
            </w:r>
          </w:p>
          <w:p w:rsidR="00C87504" w:rsidRPr="00400C23" w:rsidRDefault="003B4732" w:rsidP="00400C2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ćwiczeń: Bioreaktory w roślinnych kulturach tkankowych; 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podstawowymi oraz  wybranymi zaawansowanymi technikami kultur </w:t>
            </w:r>
            <w:r w:rsidRPr="00400C2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 formie eksperymentów realizowanych w zespołach trzyosobowych pod opieką nauczyciela)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transformacji genetycznej; </w:t>
            </w:r>
            <w:proofErr w:type="spellStart"/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Genotypowanie</w:t>
            </w:r>
            <w:proofErr w:type="spellEnd"/>
            <w:r w:rsidRPr="003B4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wykorzystaniem nowoczesnych technik molekularnych</w:t>
            </w:r>
            <w:r w:rsidR="00400C2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1569AC">
        <w:trPr>
          <w:trHeight w:val="5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C4B" w:rsidRPr="001C6C4B" w:rsidRDefault="001C6C4B" w:rsidP="001C6C4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0B13D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="000B13D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B0A0E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C87504" w:rsidRPr="00582090" w:rsidRDefault="000B13D2" w:rsidP="000B13D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1C6C4B"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1C6C4B"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1C6C4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400C23">
        <w:trPr>
          <w:trHeight w:val="39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C6C4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bCs/>
                <w:sz w:val="16"/>
                <w:szCs w:val="16"/>
              </w:rPr>
              <w:t>Wykład, dyskusja, eksperyment, indywidualne i/lub wykonywane w grupach projekty studenckie,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C6C4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C6C4B">
              <w:rPr>
                <w:rFonts w:ascii="Times New Roman" w:hAnsi="Times New Roman" w:cs="Times New Roman"/>
                <w:sz w:val="16"/>
                <w:szCs w:val="16"/>
              </w:rPr>
              <w:t>Założenia wstępne: wskazana jest wiedza z zakresu chemii, biochemii, genetyki (szczególnie molekularnej), botaniki, fizjologii, mikrobiologii</w:t>
            </w:r>
          </w:p>
        </w:tc>
      </w:tr>
      <w:tr w:rsidR="00E334E3" w:rsidTr="002D0FD4">
        <w:trPr>
          <w:trHeight w:val="907"/>
        </w:trPr>
        <w:tc>
          <w:tcPr>
            <w:tcW w:w="2480" w:type="dxa"/>
            <w:gridSpan w:val="2"/>
            <w:vAlign w:val="center"/>
          </w:tcPr>
          <w:p w:rsidR="00E334E3" w:rsidRPr="00582090" w:rsidRDefault="00E334E3" w:rsidP="00E334E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E334E3" w:rsidRPr="008E0D8F" w:rsidRDefault="00E334E3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D8F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zna i rozumie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>podstawowe zagadnienia z zakresu biotechnologii roślin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zna i rozumie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>podstawowe metody stosowane w biotechnologii roślin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zna i rozumie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>środowiskowe i społeczne aspekty biotechnologii</w:t>
            </w:r>
          </w:p>
          <w:p w:rsidR="00E334E3" w:rsidRPr="00D13632" w:rsidRDefault="00E334E3" w:rsidP="00E334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E334E3" w:rsidRPr="008E0D8F" w:rsidRDefault="00E334E3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0D8F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B13D2">
              <w:rPr>
                <w:rFonts w:ascii="Times New Roman" w:hAnsi="Times New Roman" w:cs="Times New Roman"/>
                <w:sz w:val="16"/>
                <w:szCs w:val="16"/>
              </w:rPr>
              <w:t>1 –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>przeprowadzić pod kierunkiem opiekuna naukowego eksperymenty z zakresu biotechnologii roślin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>wykorzystać metody analityczne stosowane w biotechnologii roślin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pracować w laboratorium inżynierii genetycznej i kultur </w:t>
            </w:r>
            <w:r w:rsidR="00E334E3" w:rsidRPr="00595A5D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156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3CBC">
              <w:rPr>
                <w:rFonts w:ascii="Times New Roman" w:hAnsi="Times New Roman" w:cs="Times New Roman"/>
                <w:sz w:val="16"/>
                <w:szCs w:val="16"/>
              </w:rPr>
              <w:t xml:space="preserve">efektywnie 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korzystać z bibliotecznych i internetowych baz 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danych</w:t>
            </w:r>
          </w:p>
          <w:p w:rsidR="00206258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206258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206258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zaprezentować i uzasadnić swój pogląd na temat dopuszczalności metod biotechnologicznych </w:t>
            </w:r>
            <w:r w:rsidR="00595A5D" w:rsidRPr="00595A5D">
              <w:rPr>
                <w:rFonts w:ascii="Times New Roman" w:hAnsi="Times New Roman" w:cs="Times New Roman"/>
                <w:sz w:val="16"/>
                <w:szCs w:val="16"/>
              </w:rPr>
              <w:t>w działalności ogrodniczej</w:t>
            </w:r>
          </w:p>
          <w:p w:rsidR="00E334E3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0B13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334E3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206258" w:rsidRPr="00D13632">
              <w:rPr>
                <w:rFonts w:ascii="Times New Roman" w:hAnsi="Times New Roman" w:cs="Times New Roman"/>
                <w:sz w:val="16"/>
                <w:szCs w:val="16"/>
              </w:rPr>
              <w:t>posługiwać się językiem obcym w stopniu pozwalającym na korzystanie z literatury fachowej</w:t>
            </w:r>
          </w:p>
        </w:tc>
        <w:tc>
          <w:tcPr>
            <w:tcW w:w="2520" w:type="dxa"/>
            <w:gridSpan w:val="4"/>
          </w:tcPr>
          <w:p w:rsidR="00E334E3" w:rsidRPr="008E0D8F" w:rsidRDefault="00E334E3" w:rsidP="00E334E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0D8F">
              <w:rPr>
                <w:rFonts w:ascii="Times New Roman" w:hAnsi="Times New Roman" w:cs="Times New Roman"/>
                <w:bCs/>
                <w:sz w:val="16"/>
                <w:szCs w:val="16"/>
              </w:rPr>
              <w:t>Kompetencje</w:t>
            </w:r>
          </w:p>
          <w:p w:rsidR="00206258" w:rsidRPr="00D13632" w:rsidRDefault="0098160A" w:rsidP="00E334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B13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569AC" w:rsidRPr="00D136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6258" w:rsidRPr="00D13632">
              <w:rPr>
                <w:rFonts w:ascii="Times New Roman" w:hAnsi="Times New Roman" w:cs="Times New Roman"/>
                <w:sz w:val="16"/>
                <w:szCs w:val="16"/>
              </w:rPr>
              <w:t>stosowania nowych rozwiązań i narzędzi biotechnologicznych w produkcji roślinnej</w:t>
            </w:r>
          </w:p>
          <w:p w:rsidR="0043463E" w:rsidRPr="00D13632" w:rsidRDefault="0098160A" w:rsidP="0043463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7505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B13D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3463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69AC" w:rsidRPr="00D13632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="001569AC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463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prawidłowego identyfikowania i rozstrzygania dylematów związanych ze stosowaniem </w:t>
            </w:r>
            <w:r w:rsidR="008C5170">
              <w:rPr>
                <w:rFonts w:ascii="Times New Roman" w:hAnsi="Times New Roman" w:cs="Times New Roman"/>
                <w:sz w:val="16"/>
                <w:szCs w:val="16"/>
              </w:rPr>
              <w:t>metod biotechnologicznych</w:t>
            </w:r>
            <w:r w:rsidR="0043463E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="008C5170">
              <w:rPr>
                <w:rFonts w:ascii="Times New Roman" w:hAnsi="Times New Roman" w:cs="Times New Roman"/>
                <w:sz w:val="16"/>
                <w:szCs w:val="16"/>
              </w:rPr>
              <w:t>produkcji roślinnej</w:t>
            </w:r>
          </w:p>
          <w:p w:rsidR="00E334E3" w:rsidRPr="00D13632" w:rsidRDefault="00E334E3" w:rsidP="00E334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400C23">
        <w:trPr>
          <w:trHeight w:val="623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13632" w:rsidRDefault="0098160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E52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 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13632"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E5228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8E5228" w:rsidRPr="00D13632" w:rsidRDefault="0098160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E52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="008E5228" w:rsidRPr="008E522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E52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E5228">
              <w:t xml:space="preserve"> </w:t>
            </w:r>
            <w:r w:rsidR="008E5228" w:rsidRPr="008E522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E5228" w:rsidRPr="008E5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5228">
              <w:rPr>
                <w:rFonts w:ascii="Times New Roman" w:hAnsi="Times New Roman" w:cs="Times New Roman"/>
                <w:sz w:val="16"/>
                <w:szCs w:val="16"/>
              </w:rPr>
              <w:t>– kolokwium ćwiczeniowe</w:t>
            </w:r>
          </w:p>
          <w:p w:rsidR="00C87504" w:rsidRPr="00D13632" w:rsidRDefault="0098160A" w:rsidP="000B13D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 U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 U</w:t>
            </w:r>
            <w:r w:rsidR="000B13D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E5228" w:rsidRPr="008E5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E5228">
              <w:rPr>
                <w:rFonts w:ascii="Times New Roman" w:hAnsi="Times New Roman" w:cs="Times New Roman"/>
                <w:sz w:val="16"/>
                <w:szCs w:val="16"/>
              </w:rPr>
              <w:t xml:space="preserve"> dyskusja</w:t>
            </w:r>
            <w:r w:rsidR="00042043">
              <w:rPr>
                <w:rFonts w:ascii="Times New Roman" w:hAnsi="Times New Roman" w:cs="Times New Roman"/>
                <w:sz w:val="16"/>
                <w:szCs w:val="16"/>
              </w:rPr>
              <w:t xml:space="preserve"> podczas seminarium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FF1143" w:rsidP="009816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 studenta oraz, treść zagadnień/pytań i udzielone przez studenta odpowiedzi w ramach kolokwium ćwiczeniowego i egzaminu pisemnego</w:t>
            </w:r>
          </w:p>
        </w:tc>
      </w:tr>
      <w:tr w:rsidR="00DB4DA0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B4DA0" w:rsidRDefault="00DB4DA0" w:rsidP="00DB4DA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B4DA0" w:rsidRPr="00582090" w:rsidRDefault="00DB4DA0" w:rsidP="00DB4DA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B4DA0" w:rsidRPr="00582090" w:rsidRDefault="00DB4DA0" w:rsidP="00DB4DA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8B5F16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pisemnego</w:t>
            </w: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z kolokwium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ćwiczeniowego</w:t>
            </w: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, 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aktywności studenta w trakcie dyskusji -. Waga elementów oceny końcowej: 1 -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2 - 45%, 3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%. Warunkiem zaliczenia przedmiotu jest otrzymanie z każde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 elementu minimum 50% punktów</w:t>
            </w:r>
          </w:p>
        </w:tc>
      </w:tr>
      <w:tr w:rsidR="00DB4DA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B4DA0" w:rsidRPr="00582090" w:rsidRDefault="00DB4DA0" w:rsidP="00DB4DA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B4DA0" w:rsidRPr="00582090" w:rsidRDefault="00DB4DA0" w:rsidP="00DB4D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bCs/>
                <w:sz w:val="16"/>
                <w:szCs w:val="16"/>
              </w:rPr>
              <w:t>Sala wykładowa; laboratorium</w:t>
            </w:r>
          </w:p>
        </w:tc>
      </w:tr>
      <w:tr w:rsidR="00DB4DA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B4DA0" w:rsidRPr="00FF1143" w:rsidRDefault="00DB4DA0" w:rsidP="00DB4D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F1143">
              <w:rPr>
                <w:rFonts w:ascii="Times New Roman" w:hAnsi="Times New Roman" w:cs="Times New Roman"/>
                <w:sz w:val="16"/>
                <w:szCs w:val="16"/>
              </w:rPr>
              <w:t xml:space="preserve"> Podręcznik pod redakcją S. </w:t>
            </w:r>
            <w:proofErr w:type="spellStart"/>
            <w:r w:rsidRPr="00FF1143">
              <w:rPr>
                <w:rFonts w:ascii="Times New Roman" w:hAnsi="Times New Roman" w:cs="Times New Roman"/>
                <w:sz w:val="16"/>
                <w:szCs w:val="16"/>
              </w:rPr>
              <w:t>Malepszego</w:t>
            </w:r>
            <w:proofErr w:type="spellEnd"/>
            <w:r w:rsidRPr="00FF1143">
              <w:rPr>
                <w:rFonts w:ascii="Times New Roman" w:hAnsi="Times New Roman" w:cs="Times New Roman"/>
                <w:sz w:val="16"/>
                <w:szCs w:val="16"/>
              </w:rPr>
              <w:t xml:space="preserve"> „Biotechnologia roślin”. Wydawnictwo PWN Warszawa 2001; 2004; 2009</w:t>
            </w:r>
          </w:p>
          <w:p w:rsidR="00DB4DA0" w:rsidRPr="00FF1143" w:rsidRDefault="00DB4DA0" w:rsidP="00DB4D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143">
              <w:rPr>
                <w:rFonts w:ascii="Times New Roman" w:hAnsi="Times New Roman" w:cs="Times New Roman"/>
                <w:sz w:val="16"/>
                <w:szCs w:val="16"/>
              </w:rPr>
              <w:t>Literatura dodatkowa: artykuły naukowe polecone przez prowadzącego.</w:t>
            </w:r>
          </w:p>
        </w:tc>
      </w:tr>
      <w:tr w:rsidR="00DB4DA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B4DA0" w:rsidRPr="00400C23" w:rsidRDefault="00DB4DA0" w:rsidP="001569A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  <w:r w:rsidR="0045306E">
              <w:rPr>
                <w:sz w:val="16"/>
                <w:szCs w:val="16"/>
              </w:rPr>
              <w:t xml:space="preserve"> </w:t>
            </w:r>
            <w:r w:rsidR="0045306E" w:rsidRPr="0045306E">
              <w:rPr>
                <w:rFonts w:ascii="Times New Roman" w:hAnsi="Times New Roman" w:cs="Times New Roman"/>
                <w:sz w:val="16"/>
                <w:szCs w:val="16"/>
              </w:rPr>
              <w:t>Liczebność grupy nie większa niż 15 osób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D7DC7" w:rsidP="009D7D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D7D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A10AEB">
        <w:rPr>
          <w:sz w:val="18"/>
        </w:rPr>
        <w:t>uczenia</w:t>
      </w:r>
      <w:r w:rsidRPr="0058648C">
        <w:rPr>
          <w:sz w:val="18"/>
        </w:rPr>
        <w:t xml:space="preserve"> </w:t>
      </w:r>
      <w:r w:rsidR="001569AC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A7505D" w:rsidP="006478A0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A7505D" w:rsidRDefault="00A7505D" w:rsidP="008F132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05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zagadnienia z zakresu biotechnologii roślin</w:t>
            </w:r>
          </w:p>
        </w:tc>
        <w:tc>
          <w:tcPr>
            <w:tcW w:w="3001" w:type="dxa"/>
          </w:tcPr>
          <w:p w:rsidR="0093211F" w:rsidRPr="00FB1C10" w:rsidRDefault="0098160A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1381" w:type="dxa"/>
          </w:tcPr>
          <w:p w:rsidR="0093211F" w:rsidRPr="00FB1C10" w:rsidRDefault="008C517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A7505D" w:rsidP="00A7505D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A7505D" w:rsidRDefault="00A7505D" w:rsidP="008F132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05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metody stosowane w biotechnologii roślin</w:t>
            </w:r>
          </w:p>
        </w:tc>
        <w:tc>
          <w:tcPr>
            <w:tcW w:w="3001" w:type="dxa"/>
          </w:tcPr>
          <w:p w:rsidR="0093211F" w:rsidRPr="00FB1C10" w:rsidRDefault="0098160A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93211F" w:rsidRPr="00FB1C10" w:rsidRDefault="008C517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A7505D" w:rsidP="00A7505D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A7505D" w:rsidRDefault="00A7505D" w:rsidP="008F132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505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</w:t>
            </w:r>
            <w:r w:rsidRPr="00A75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505D">
              <w:rPr>
                <w:rFonts w:ascii="Times New Roman" w:hAnsi="Times New Roman" w:cs="Times New Roman"/>
                <w:bCs/>
                <w:sz w:val="16"/>
                <w:szCs w:val="16"/>
              </w:rPr>
              <w:t>środowiskowe i społeczne aspekty biotechnologii</w:t>
            </w:r>
          </w:p>
        </w:tc>
        <w:tc>
          <w:tcPr>
            <w:tcW w:w="3001" w:type="dxa"/>
          </w:tcPr>
          <w:p w:rsidR="0093211F" w:rsidRPr="00FB1C10" w:rsidRDefault="0098160A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93211F" w:rsidRPr="00FB1C10" w:rsidRDefault="008C517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A7505D" w:rsidP="006478A0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A7505D" w:rsidRDefault="00A7505D" w:rsidP="008F132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A750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przeprowadzić pod kierunkiem opiekuna naukowego eksperymenty z zakresu biotechnologii roślin</w:t>
            </w:r>
          </w:p>
        </w:tc>
        <w:tc>
          <w:tcPr>
            <w:tcW w:w="3001" w:type="dxa"/>
          </w:tcPr>
          <w:p w:rsidR="0093211F" w:rsidRPr="00FB1C10" w:rsidRDefault="00F23CBC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K_U</w:t>
            </w: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FB1C10" w:rsidRDefault="008C517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A7505D" w:rsidP="00A7505D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A7505D" w:rsidRDefault="00A7505D" w:rsidP="008F132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A750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wykorzystać metody analityczne stosowane w biotechnologii roślin</w:t>
            </w:r>
          </w:p>
        </w:tc>
        <w:tc>
          <w:tcPr>
            <w:tcW w:w="3001" w:type="dxa"/>
          </w:tcPr>
          <w:p w:rsidR="0093211F" w:rsidRPr="00FB1C10" w:rsidRDefault="00F23CBC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="0093211F" w:rsidRPr="00FB1C10" w:rsidRDefault="008C517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505D" w:rsidRPr="00FB1C10" w:rsidTr="0093211F">
        <w:tc>
          <w:tcPr>
            <w:tcW w:w="1547" w:type="dxa"/>
          </w:tcPr>
          <w:p w:rsidR="00A7505D" w:rsidRDefault="00A7505D" w:rsidP="00A7505D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A7505D" w:rsidRPr="00A7505D" w:rsidRDefault="00A7505D" w:rsidP="008F1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DF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pracować w laboratorium inżynierii genetycznej i kultur </w:t>
            </w:r>
            <w:r w:rsidRPr="00595A5D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</w:tc>
        <w:tc>
          <w:tcPr>
            <w:tcW w:w="300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K_U03</w:t>
            </w:r>
          </w:p>
        </w:tc>
        <w:tc>
          <w:tcPr>
            <w:tcW w:w="138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A7505D" w:rsidRPr="00FB1C10" w:rsidTr="0093211F">
        <w:tc>
          <w:tcPr>
            <w:tcW w:w="1547" w:type="dxa"/>
          </w:tcPr>
          <w:p w:rsidR="00A7505D" w:rsidRDefault="00A7505D" w:rsidP="00A7505D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A7505D" w:rsidRPr="00A7505D" w:rsidRDefault="00A7505D" w:rsidP="008F1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DF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efektywnie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korzystać z bibliotecznych i internetowych baz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danych</w:t>
            </w:r>
          </w:p>
        </w:tc>
        <w:tc>
          <w:tcPr>
            <w:tcW w:w="300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K_U07</w:t>
            </w:r>
          </w:p>
        </w:tc>
        <w:tc>
          <w:tcPr>
            <w:tcW w:w="138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A7505D" w:rsidRPr="00FB1C10" w:rsidTr="0093211F">
        <w:tc>
          <w:tcPr>
            <w:tcW w:w="1547" w:type="dxa"/>
          </w:tcPr>
          <w:p w:rsidR="00A7505D" w:rsidRDefault="00A7505D" w:rsidP="00A7505D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563" w:type="dxa"/>
          </w:tcPr>
          <w:p w:rsidR="00A7505D" w:rsidRDefault="00A7505D" w:rsidP="008F1323">
            <w:r w:rsidRPr="006038DF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zaprezentować i uzasadnić swój pogląd na temat dopuszczalności metod biotechnologicznych </w:t>
            </w:r>
            <w:r w:rsidRPr="00595A5D">
              <w:rPr>
                <w:rFonts w:ascii="Times New Roman" w:hAnsi="Times New Roman" w:cs="Times New Roman"/>
                <w:sz w:val="16"/>
                <w:szCs w:val="16"/>
              </w:rPr>
              <w:t>w działalności ogrodniczej</w:t>
            </w:r>
          </w:p>
        </w:tc>
        <w:tc>
          <w:tcPr>
            <w:tcW w:w="300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K_U08</w:t>
            </w:r>
          </w:p>
        </w:tc>
        <w:tc>
          <w:tcPr>
            <w:tcW w:w="138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505D" w:rsidRPr="00FB1C10" w:rsidTr="0093211F">
        <w:tc>
          <w:tcPr>
            <w:tcW w:w="1547" w:type="dxa"/>
          </w:tcPr>
          <w:p w:rsidR="00A7505D" w:rsidRDefault="00A7505D" w:rsidP="00A7505D">
            <w:r w:rsidRPr="0009614A">
              <w:rPr>
                <w:bCs/>
                <w:sz w:val="16"/>
                <w:szCs w:val="16"/>
              </w:rPr>
              <w:t xml:space="preserve">Umiejętności - </w:t>
            </w:r>
            <w:r w:rsidRPr="0009614A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563" w:type="dxa"/>
          </w:tcPr>
          <w:p w:rsidR="00A7505D" w:rsidRDefault="00A7505D" w:rsidP="008F1323">
            <w:r w:rsidRPr="006038DF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posługiwać się językiem obcym w stopniu pozwalającym na korzystanie z literatury fachowej</w:t>
            </w:r>
          </w:p>
        </w:tc>
        <w:tc>
          <w:tcPr>
            <w:tcW w:w="300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 w:rsidRPr="0098160A">
              <w:rPr>
                <w:bCs/>
                <w:sz w:val="18"/>
                <w:szCs w:val="18"/>
              </w:rPr>
              <w:t>K_U10</w:t>
            </w:r>
          </w:p>
        </w:tc>
        <w:tc>
          <w:tcPr>
            <w:tcW w:w="138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505D" w:rsidRPr="00FB1C10" w:rsidTr="0093211F">
        <w:tc>
          <w:tcPr>
            <w:tcW w:w="1547" w:type="dxa"/>
          </w:tcPr>
          <w:p w:rsidR="00A7505D" w:rsidRDefault="00A7505D">
            <w:r w:rsidRPr="00E2147E">
              <w:rPr>
                <w:bCs/>
                <w:sz w:val="16"/>
                <w:szCs w:val="16"/>
              </w:rPr>
              <w:t xml:space="preserve">Kompetencje - </w:t>
            </w:r>
            <w:r w:rsidRPr="00E2147E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A7505D" w:rsidRPr="008F1323" w:rsidRDefault="00A7505D" w:rsidP="008F1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 w:rsidR="008F13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>stosowania nowych rozwiązań i narzędzi biotechnologicznych w produkcji roślinnej</w:t>
            </w:r>
          </w:p>
        </w:tc>
        <w:tc>
          <w:tcPr>
            <w:tcW w:w="300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 w:rsidRPr="008C5170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505D" w:rsidRPr="00FB1C10" w:rsidTr="0093211F">
        <w:tc>
          <w:tcPr>
            <w:tcW w:w="1547" w:type="dxa"/>
          </w:tcPr>
          <w:p w:rsidR="00A7505D" w:rsidRDefault="00A7505D" w:rsidP="00A7505D">
            <w:r w:rsidRPr="00E2147E">
              <w:rPr>
                <w:bCs/>
                <w:sz w:val="16"/>
                <w:szCs w:val="16"/>
              </w:rPr>
              <w:t xml:space="preserve">Kompetencje - </w:t>
            </w:r>
            <w:r w:rsidRPr="00E2147E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A7505D" w:rsidRPr="008F1323" w:rsidRDefault="008F1323" w:rsidP="008F13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3632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prawidłowego identyfikowania i rozstrzygania dylematów związanych ze stosowaniem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metod biotechnologicznych</w:t>
            </w:r>
            <w:r w:rsidRPr="00D13632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produkcji roślinnej</w:t>
            </w:r>
          </w:p>
        </w:tc>
        <w:tc>
          <w:tcPr>
            <w:tcW w:w="300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 w:rsidRPr="008C5170">
              <w:rPr>
                <w:bCs/>
                <w:sz w:val="18"/>
                <w:szCs w:val="18"/>
              </w:rPr>
              <w:t>K_K05</w:t>
            </w:r>
          </w:p>
        </w:tc>
        <w:tc>
          <w:tcPr>
            <w:tcW w:w="1381" w:type="dxa"/>
          </w:tcPr>
          <w:p w:rsidR="00A7505D" w:rsidRPr="00FB1C10" w:rsidRDefault="00A7505D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4A6663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2043"/>
    <w:rsid w:val="000834BC"/>
    <w:rsid w:val="000B13D2"/>
    <w:rsid w:val="000C4232"/>
    <w:rsid w:val="000F27DB"/>
    <w:rsid w:val="000F547E"/>
    <w:rsid w:val="00142E6C"/>
    <w:rsid w:val="001569AC"/>
    <w:rsid w:val="001612D5"/>
    <w:rsid w:val="00170220"/>
    <w:rsid w:val="001C6C4B"/>
    <w:rsid w:val="00206258"/>
    <w:rsid w:val="00207BBF"/>
    <w:rsid w:val="0027629D"/>
    <w:rsid w:val="002F27B7"/>
    <w:rsid w:val="00306D7B"/>
    <w:rsid w:val="0031199B"/>
    <w:rsid w:val="00341D25"/>
    <w:rsid w:val="00357984"/>
    <w:rsid w:val="00365EDA"/>
    <w:rsid w:val="003B4732"/>
    <w:rsid w:val="003B680D"/>
    <w:rsid w:val="00400C23"/>
    <w:rsid w:val="004257C0"/>
    <w:rsid w:val="0043463E"/>
    <w:rsid w:val="0045306E"/>
    <w:rsid w:val="004719E4"/>
    <w:rsid w:val="00473413"/>
    <w:rsid w:val="004A6663"/>
    <w:rsid w:val="004B1119"/>
    <w:rsid w:val="00536801"/>
    <w:rsid w:val="00560DF0"/>
    <w:rsid w:val="00595A5D"/>
    <w:rsid w:val="005F1BE3"/>
    <w:rsid w:val="006037ED"/>
    <w:rsid w:val="006625F0"/>
    <w:rsid w:val="006C766B"/>
    <w:rsid w:val="0072568B"/>
    <w:rsid w:val="007D736E"/>
    <w:rsid w:val="00895BEB"/>
    <w:rsid w:val="008C5170"/>
    <w:rsid w:val="008E0D8F"/>
    <w:rsid w:val="008E5228"/>
    <w:rsid w:val="008F1323"/>
    <w:rsid w:val="008F7E6F"/>
    <w:rsid w:val="00902168"/>
    <w:rsid w:val="0093211F"/>
    <w:rsid w:val="00965A2D"/>
    <w:rsid w:val="00966E0B"/>
    <w:rsid w:val="0098160A"/>
    <w:rsid w:val="009D7DC7"/>
    <w:rsid w:val="009F42F0"/>
    <w:rsid w:val="00A10AEB"/>
    <w:rsid w:val="00A43564"/>
    <w:rsid w:val="00A65DB9"/>
    <w:rsid w:val="00A7505D"/>
    <w:rsid w:val="00AD51C1"/>
    <w:rsid w:val="00B15DFF"/>
    <w:rsid w:val="00B2721F"/>
    <w:rsid w:val="00C259D7"/>
    <w:rsid w:val="00C45C68"/>
    <w:rsid w:val="00C87504"/>
    <w:rsid w:val="00C8755D"/>
    <w:rsid w:val="00CD0414"/>
    <w:rsid w:val="00D06FEE"/>
    <w:rsid w:val="00D13632"/>
    <w:rsid w:val="00D73BFD"/>
    <w:rsid w:val="00D91BE1"/>
    <w:rsid w:val="00DB4DA0"/>
    <w:rsid w:val="00DC2F74"/>
    <w:rsid w:val="00DE6C48"/>
    <w:rsid w:val="00DE715E"/>
    <w:rsid w:val="00DE7379"/>
    <w:rsid w:val="00E334E3"/>
    <w:rsid w:val="00E50DFA"/>
    <w:rsid w:val="00EC28BB"/>
    <w:rsid w:val="00ED11F9"/>
    <w:rsid w:val="00ED37E5"/>
    <w:rsid w:val="00ED54DF"/>
    <w:rsid w:val="00F23CBC"/>
    <w:rsid w:val="00FB0A0E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ACC8F-F003-4C4B-80E7-179C287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F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11</cp:revision>
  <cp:lastPrinted>2019-04-24T13:02:00Z</cp:lastPrinted>
  <dcterms:created xsi:type="dcterms:W3CDTF">2019-05-05T13:44:00Z</dcterms:created>
  <dcterms:modified xsi:type="dcterms:W3CDTF">2019-09-23T09:16:00Z</dcterms:modified>
</cp:coreProperties>
</file>