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E3A" w:rsidRDefault="00684E3A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123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3"/>
        <w:gridCol w:w="1384"/>
        <w:gridCol w:w="285"/>
        <w:gridCol w:w="1891"/>
        <w:gridCol w:w="805"/>
        <w:gridCol w:w="1420"/>
        <w:gridCol w:w="103"/>
        <w:gridCol w:w="1272"/>
        <w:gridCol w:w="369"/>
        <w:gridCol w:w="1454"/>
        <w:gridCol w:w="636"/>
      </w:tblGrid>
      <w:tr w:rsidR="00684E3A">
        <w:trPr>
          <w:trHeight w:val="540"/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84E3A" w:rsidRDefault="008109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Rok akademicki:</w:t>
            </w: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84E3A" w:rsidRDefault="00053F0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2019/2020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84E3A" w:rsidRDefault="008109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Grupa przedmiotów:</w:t>
            </w:r>
          </w:p>
        </w:tc>
        <w:tc>
          <w:tcPr>
            <w:tcW w:w="23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84E3A" w:rsidRDefault="008109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Obowiązkowy - kierunkowy</w:t>
            </w:r>
          </w:p>
        </w:tc>
        <w:tc>
          <w:tcPr>
            <w:tcW w:w="1641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684E3A" w:rsidRDefault="008109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Numer katalogowy:</w:t>
            </w:r>
          </w:p>
        </w:tc>
        <w:tc>
          <w:tcPr>
            <w:tcW w:w="2090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684E3A" w:rsidRDefault="008109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WOBiAK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-O/NS_Ist_OK15</w:t>
            </w:r>
          </w:p>
        </w:tc>
      </w:tr>
      <w:tr w:rsidR="00684E3A">
        <w:trPr>
          <w:trHeight w:val="280"/>
          <w:jc w:val="center"/>
        </w:trPr>
        <w:tc>
          <w:tcPr>
            <w:tcW w:w="11232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84E3A" w:rsidRDefault="00684E3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684E3A">
        <w:trPr>
          <w:trHeight w:val="400"/>
          <w:jc w:val="center"/>
        </w:trPr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E3A" w:rsidRDefault="00810934" w:rsidP="00E033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C0C0C0"/>
              </w:rPr>
            </w:pPr>
            <w:r>
              <w:rPr>
                <w:rFonts w:ascii="Arial" w:eastAsia="Arial" w:hAnsi="Arial" w:cs="Arial"/>
                <w:color w:val="000000"/>
              </w:rPr>
              <w:t>Nazwa przedmiotu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1)</w:t>
            </w:r>
            <w:r>
              <w:rPr>
                <w:rFonts w:ascii="Arial" w:eastAsia="Arial" w:hAnsi="Arial" w:cs="Arial"/>
                <w:color w:val="000000"/>
              </w:rPr>
              <w:t xml:space="preserve">:  </w:t>
            </w:r>
          </w:p>
        </w:tc>
        <w:tc>
          <w:tcPr>
            <w:tcW w:w="6145" w:type="dxa"/>
            <w:gridSpan w:val="7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84E3A" w:rsidRDefault="00810934" w:rsidP="00E033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Herbologia</w:t>
            </w:r>
            <w:proofErr w:type="spellEnd"/>
          </w:p>
        </w:tc>
        <w:tc>
          <w:tcPr>
            <w:tcW w:w="14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84E3A" w:rsidRDefault="00810934" w:rsidP="00E033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ECTS 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6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84E3A" w:rsidRDefault="00810934" w:rsidP="00E033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</w:t>
            </w:r>
          </w:p>
        </w:tc>
      </w:tr>
      <w:tr w:rsidR="00684E3A">
        <w:trPr>
          <w:trHeight w:val="340"/>
          <w:jc w:val="center"/>
        </w:trPr>
        <w:tc>
          <w:tcPr>
            <w:tcW w:w="2997" w:type="dxa"/>
            <w:gridSpan w:val="2"/>
            <w:tcBorders>
              <w:top w:val="single" w:sz="4" w:space="0" w:color="000000"/>
            </w:tcBorders>
            <w:vAlign w:val="center"/>
          </w:tcPr>
          <w:p w:rsidR="00684E3A" w:rsidRDefault="00810934" w:rsidP="00E033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92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Tłumaczenie nazwy na jęz. angielski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235" w:type="dxa"/>
            <w:gridSpan w:val="9"/>
            <w:vAlign w:val="center"/>
          </w:tcPr>
          <w:p w:rsidR="00684E3A" w:rsidRDefault="00810934" w:rsidP="00E033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Weed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science</w:t>
            </w:r>
          </w:p>
        </w:tc>
      </w:tr>
      <w:tr w:rsidR="00684E3A">
        <w:trPr>
          <w:trHeight w:val="340"/>
          <w:jc w:val="center"/>
        </w:trPr>
        <w:tc>
          <w:tcPr>
            <w:tcW w:w="2997" w:type="dxa"/>
            <w:gridSpan w:val="2"/>
            <w:tcBorders>
              <w:bottom w:val="single" w:sz="4" w:space="0" w:color="000000"/>
            </w:tcBorders>
            <w:vAlign w:val="center"/>
          </w:tcPr>
          <w:p w:rsidR="00684E3A" w:rsidRDefault="00810934" w:rsidP="00E033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Kierunek studiów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235" w:type="dxa"/>
            <w:gridSpan w:val="9"/>
            <w:tcBorders>
              <w:bottom w:val="single" w:sz="4" w:space="0" w:color="000000"/>
            </w:tcBorders>
            <w:vAlign w:val="center"/>
          </w:tcPr>
          <w:p w:rsidR="00684E3A" w:rsidRDefault="00810934" w:rsidP="00E033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Ogrodnictwo</w:t>
            </w:r>
          </w:p>
        </w:tc>
      </w:tr>
      <w:tr w:rsidR="00684E3A">
        <w:trPr>
          <w:trHeight w:val="340"/>
          <w:jc w:val="center"/>
        </w:trPr>
        <w:tc>
          <w:tcPr>
            <w:tcW w:w="2997" w:type="dxa"/>
            <w:gridSpan w:val="2"/>
            <w:tcBorders>
              <w:bottom w:val="single" w:sz="4" w:space="0" w:color="000000"/>
            </w:tcBorders>
            <w:vAlign w:val="center"/>
          </w:tcPr>
          <w:p w:rsidR="00684E3A" w:rsidRDefault="00810934" w:rsidP="00E033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Koordynator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5)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235" w:type="dxa"/>
            <w:gridSpan w:val="9"/>
            <w:tcBorders>
              <w:bottom w:val="single" w:sz="4" w:space="0" w:color="000000"/>
            </w:tcBorders>
            <w:vAlign w:val="center"/>
          </w:tcPr>
          <w:p w:rsidR="00684E3A" w:rsidRDefault="00810934" w:rsidP="00E033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Dr Marta Stankiewicz-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Kosyl</w:t>
            </w:r>
            <w:proofErr w:type="spellEnd"/>
          </w:p>
        </w:tc>
      </w:tr>
      <w:tr w:rsidR="00684E3A">
        <w:trPr>
          <w:trHeight w:val="340"/>
          <w:jc w:val="center"/>
        </w:trPr>
        <w:tc>
          <w:tcPr>
            <w:tcW w:w="2997" w:type="dxa"/>
            <w:gridSpan w:val="2"/>
            <w:tcBorders>
              <w:bottom w:val="single" w:sz="4" w:space="0" w:color="000000"/>
            </w:tcBorders>
            <w:vAlign w:val="center"/>
          </w:tcPr>
          <w:p w:rsidR="00684E3A" w:rsidRDefault="00810934" w:rsidP="00E033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Prowadzący zajęcia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6)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235" w:type="dxa"/>
            <w:gridSpan w:val="9"/>
            <w:tcBorders>
              <w:bottom w:val="single" w:sz="4" w:space="0" w:color="000000"/>
            </w:tcBorders>
            <w:vAlign w:val="center"/>
          </w:tcPr>
          <w:p w:rsidR="00684E3A" w:rsidRDefault="00810934" w:rsidP="00E033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Pracownicy i/lub doktoranci SZPPO</w:t>
            </w:r>
          </w:p>
        </w:tc>
      </w:tr>
      <w:tr w:rsidR="00684E3A">
        <w:trPr>
          <w:trHeight w:val="340"/>
          <w:jc w:val="center"/>
        </w:trPr>
        <w:tc>
          <w:tcPr>
            <w:tcW w:w="2997" w:type="dxa"/>
            <w:gridSpan w:val="2"/>
            <w:tcBorders>
              <w:bottom w:val="single" w:sz="4" w:space="0" w:color="000000"/>
            </w:tcBorders>
            <w:vAlign w:val="center"/>
          </w:tcPr>
          <w:p w:rsidR="00684E3A" w:rsidRDefault="00810934" w:rsidP="00E033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Jednostka realizująca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7)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235" w:type="dxa"/>
            <w:gridSpan w:val="9"/>
            <w:tcBorders>
              <w:bottom w:val="single" w:sz="4" w:space="0" w:color="000000"/>
            </w:tcBorders>
            <w:vAlign w:val="center"/>
          </w:tcPr>
          <w:p w:rsidR="00684E3A" w:rsidRDefault="00810934" w:rsidP="00E033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Zakład Przyrodniczych Podstaw Ogrodnictwa</w:t>
            </w:r>
            <w:r w:rsidR="00053F0D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, Katedra Ochrony Roślin, </w:t>
            </w:r>
            <w:r w:rsidR="00053F0D" w:rsidRPr="00D12CB1">
              <w:rPr>
                <w:rFonts w:ascii="Arial" w:eastAsia="Arial" w:hAnsi="Arial" w:cs="Arial"/>
                <w:color w:val="000000"/>
                <w:sz w:val="16"/>
                <w:szCs w:val="16"/>
              </w:rPr>
              <w:t>Instytut Nauk Ogrodniczych</w:t>
            </w:r>
            <w:bookmarkStart w:id="0" w:name="_GoBack"/>
            <w:bookmarkEnd w:id="0"/>
          </w:p>
        </w:tc>
      </w:tr>
      <w:tr w:rsidR="00684E3A">
        <w:trPr>
          <w:trHeight w:val="340"/>
          <w:jc w:val="center"/>
        </w:trPr>
        <w:tc>
          <w:tcPr>
            <w:tcW w:w="2997" w:type="dxa"/>
            <w:gridSpan w:val="2"/>
            <w:tcBorders>
              <w:bottom w:val="single" w:sz="4" w:space="0" w:color="000000"/>
            </w:tcBorders>
            <w:vAlign w:val="center"/>
          </w:tcPr>
          <w:p w:rsidR="00684E3A" w:rsidRDefault="00810934" w:rsidP="00E033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Wydział, dla którego przedmiot jest realizowany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235" w:type="dxa"/>
            <w:gridSpan w:val="9"/>
            <w:tcBorders>
              <w:bottom w:val="single" w:sz="4" w:space="0" w:color="000000"/>
            </w:tcBorders>
            <w:vAlign w:val="center"/>
          </w:tcPr>
          <w:p w:rsidR="00684E3A" w:rsidRDefault="00053F0D" w:rsidP="00E033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D12CB1">
              <w:rPr>
                <w:rFonts w:ascii="Arial" w:eastAsia="Arial" w:hAnsi="Arial" w:cs="Arial"/>
                <w:color w:val="000000"/>
                <w:sz w:val="16"/>
                <w:szCs w:val="16"/>
              </w:rPr>
              <w:t>Wydział Ogrodnictwa i Biotechnologii</w:t>
            </w:r>
          </w:p>
        </w:tc>
      </w:tr>
      <w:tr w:rsidR="00684E3A">
        <w:trPr>
          <w:trHeight w:val="340"/>
          <w:jc w:val="center"/>
        </w:trPr>
        <w:tc>
          <w:tcPr>
            <w:tcW w:w="2997" w:type="dxa"/>
            <w:gridSpan w:val="2"/>
            <w:tcBorders>
              <w:bottom w:val="single" w:sz="4" w:space="0" w:color="000000"/>
            </w:tcBorders>
            <w:vAlign w:val="center"/>
          </w:tcPr>
          <w:p w:rsidR="00684E3A" w:rsidRDefault="00810934" w:rsidP="00E033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Status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9)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2981" w:type="dxa"/>
            <w:gridSpan w:val="3"/>
            <w:tcBorders>
              <w:bottom w:val="single" w:sz="4" w:space="0" w:color="000000"/>
            </w:tcBorders>
            <w:vAlign w:val="center"/>
          </w:tcPr>
          <w:p w:rsidR="00684E3A" w:rsidRDefault="00810934" w:rsidP="00E033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a) przedmiot obowiązkowy - kierunkowy</w:t>
            </w:r>
          </w:p>
        </w:tc>
        <w:tc>
          <w:tcPr>
            <w:tcW w:w="2795" w:type="dxa"/>
            <w:gridSpan w:val="3"/>
            <w:tcBorders>
              <w:bottom w:val="single" w:sz="4" w:space="0" w:color="000000"/>
            </w:tcBorders>
            <w:vAlign w:val="center"/>
          </w:tcPr>
          <w:p w:rsidR="00684E3A" w:rsidRDefault="00810934" w:rsidP="00E033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b) stopień I, rok II</w:t>
            </w:r>
          </w:p>
        </w:tc>
        <w:tc>
          <w:tcPr>
            <w:tcW w:w="2459" w:type="dxa"/>
            <w:gridSpan w:val="3"/>
            <w:tcBorders>
              <w:bottom w:val="single" w:sz="4" w:space="0" w:color="000000"/>
            </w:tcBorders>
            <w:vAlign w:val="center"/>
          </w:tcPr>
          <w:p w:rsidR="00684E3A" w:rsidRDefault="00810934" w:rsidP="00E033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c)  niestacjonarne</w:t>
            </w:r>
          </w:p>
        </w:tc>
      </w:tr>
      <w:tr w:rsidR="00684E3A">
        <w:trPr>
          <w:trHeight w:val="340"/>
          <w:jc w:val="center"/>
        </w:trPr>
        <w:tc>
          <w:tcPr>
            <w:tcW w:w="2997" w:type="dxa"/>
            <w:gridSpan w:val="2"/>
            <w:tcBorders>
              <w:bottom w:val="single" w:sz="4" w:space="0" w:color="000000"/>
            </w:tcBorders>
            <w:vAlign w:val="center"/>
          </w:tcPr>
          <w:p w:rsidR="00684E3A" w:rsidRDefault="00810934" w:rsidP="00E033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Cykl dydaktyczny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10)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2981" w:type="dxa"/>
            <w:gridSpan w:val="3"/>
            <w:tcBorders>
              <w:bottom w:val="single" w:sz="4" w:space="0" w:color="000000"/>
            </w:tcBorders>
            <w:vAlign w:val="center"/>
          </w:tcPr>
          <w:p w:rsidR="00684E3A" w:rsidRDefault="00810934" w:rsidP="00E033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Semestr zimowy</w:t>
            </w:r>
          </w:p>
        </w:tc>
        <w:tc>
          <w:tcPr>
            <w:tcW w:w="2795" w:type="dxa"/>
            <w:gridSpan w:val="3"/>
            <w:tcBorders>
              <w:bottom w:val="single" w:sz="4" w:space="0" w:color="000000"/>
            </w:tcBorders>
            <w:vAlign w:val="center"/>
          </w:tcPr>
          <w:p w:rsidR="00684E3A" w:rsidRDefault="00810934" w:rsidP="00E033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Jęz.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wykładowy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11)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 polski</w:t>
            </w:r>
          </w:p>
        </w:tc>
        <w:tc>
          <w:tcPr>
            <w:tcW w:w="2459" w:type="dxa"/>
            <w:gridSpan w:val="3"/>
            <w:tcBorders>
              <w:bottom w:val="single" w:sz="4" w:space="0" w:color="000000"/>
            </w:tcBorders>
            <w:vAlign w:val="center"/>
          </w:tcPr>
          <w:p w:rsidR="00684E3A" w:rsidRDefault="00684E3A" w:rsidP="00E033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684E3A">
        <w:trPr>
          <w:trHeight w:val="340"/>
          <w:jc w:val="center"/>
        </w:trPr>
        <w:tc>
          <w:tcPr>
            <w:tcW w:w="2997" w:type="dxa"/>
            <w:gridSpan w:val="2"/>
            <w:tcBorders>
              <w:bottom w:val="single" w:sz="4" w:space="0" w:color="000000"/>
            </w:tcBorders>
            <w:vAlign w:val="center"/>
          </w:tcPr>
          <w:p w:rsidR="00684E3A" w:rsidRDefault="00810934" w:rsidP="00E033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Założenia i cele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12)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235" w:type="dxa"/>
            <w:gridSpan w:val="9"/>
            <w:tcBorders>
              <w:bottom w:val="single" w:sz="4" w:space="0" w:color="000000"/>
            </w:tcBorders>
            <w:vAlign w:val="center"/>
          </w:tcPr>
          <w:p w:rsidR="00684E3A" w:rsidRDefault="00810934" w:rsidP="00E033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Opanowanie wiedzy z zakresu biologii i konkurencji chwastów występujących w uprawach roślin ogrodniczych. Poznanie metod zwalczania w tym szczególnie metod chemicznych: prawidłowego stosowania herbicy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dów oraz ich losu w roślinie i środowisku.</w:t>
            </w:r>
          </w:p>
        </w:tc>
      </w:tr>
      <w:tr w:rsidR="00684E3A">
        <w:trPr>
          <w:trHeight w:val="720"/>
          <w:jc w:val="center"/>
        </w:trPr>
        <w:tc>
          <w:tcPr>
            <w:tcW w:w="2997" w:type="dxa"/>
            <w:gridSpan w:val="2"/>
            <w:tcBorders>
              <w:bottom w:val="single" w:sz="4" w:space="0" w:color="000000"/>
            </w:tcBorders>
            <w:vAlign w:val="center"/>
          </w:tcPr>
          <w:p w:rsidR="00684E3A" w:rsidRDefault="00810934" w:rsidP="00E033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Formy dydaktyczne, liczba godzin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235" w:type="dxa"/>
            <w:gridSpan w:val="9"/>
            <w:tcBorders>
              <w:bottom w:val="single" w:sz="4" w:space="0" w:color="000000"/>
            </w:tcBorders>
            <w:vAlign w:val="center"/>
          </w:tcPr>
          <w:p w:rsidR="00684E3A" w:rsidRDefault="00810934" w:rsidP="00E03362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2"/>
              </w:tabs>
              <w:ind w:left="465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  <w:t>liczba godzin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  <w:t>18</w:t>
            </w:r>
          </w:p>
          <w:p w:rsidR="00684E3A" w:rsidRDefault="00810934" w:rsidP="00E03362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2"/>
              </w:tabs>
              <w:ind w:left="465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  <w:t>liczba godzin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  <w:t>9</w:t>
            </w:r>
          </w:p>
        </w:tc>
      </w:tr>
      <w:tr w:rsidR="00684E3A">
        <w:trPr>
          <w:trHeight w:val="340"/>
          <w:jc w:val="center"/>
        </w:trPr>
        <w:tc>
          <w:tcPr>
            <w:tcW w:w="2997" w:type="dxa"/>
            <w:gridSpan w:val="2"/>
            <w:tcBorders>
              <w:bottom w:val="single" w:sz="4" w:space="0" w:color="000000"/>
            </w:tcBorders>
            <w:vAlign w:val="center"/>
          </w:tcPr>
          <w:p w:rsidR="00684E3A" w:rsidRDefault="00810934" w:rsidP="00E033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Metody dydaktyczne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235" w:type="dxa"/>
            <w:gridSpan w:val="9"/>
            <w:tcBorders>
              <w:bottom w:val="single" w:sz="4" w:space="0" w:color="000000"/>
            </w:tcBorders>
            <w:vAlign w:val="center"/>
          </w:tcPr>
          <w:p w:rsidR="00684E3A" w:rsidRDefault="008109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Metody audio-wizualne, doświadczenia przeprowadzone bezpośrednio przez studenta w zespołach, analiza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i interpretacja uzyskanych wyników, dyskusja i rozwiązywanie problemu, konsultacje, indywidualna praca studenta</w:t>
            </w: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.</w:t>
            </w:r>
          </w:p>
        </w:tc>
      </w:tr>
      <w:tr w:rsidR="00684E3A">
        <w:trPr>
          <w:trHeight w:val="340"/>
          <w:jc w:val="center"/>
        </w:trPr>
        <w:tc>
          <w:tcPr>
            <w:tcW w:w="2997" w:type="dxa"/>
            <w:gridSpan w:val="2"/>
            <w:tcBorders>
              <w:bottom w:val="single" w:sz="4" w:space="0" w:color="000000"/>
            </w:tcBorders>
            <w:vAlign w:val="center"/>
          </w:tcPr>
          <w:p w:rsidR="00684E3A" w:rsidRDefault="00810934" w:rsidP="00E033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Pełny opis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15)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235" w:type="dxa"/>
            <w:gridSpan w:val="9"/>
            <w:tcBorders>
              <w:bottom w:val="single" w:sz="4" w:space="0" w:color="000000"/>
            </w:tcBorders>
            <w:vAlign w:val="center"/>
          </w:tcPr>
          <w:p w:rsidR="00684E3A" w:rsidRDefault="008109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E322A"/>
                <w:sz w:val="16"/>
                <w:szCs w:val="16"/>
              </w:rPr>
              <w:t xml:space="preserve">Wykłady: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Wprowa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dzenie. Pozytywna rola chwastów. Biologia chwastów. Nie chemiczne metody zwalczania chwastów. Metody biologiczne zwalczania chwastów. Chemiczne metody zwalczania chwastów.  Zjawisko uodparniania się chwastów na herbicydy i sposoby zapobiegania. Zachowanie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się herbicydów w glebie. Wnikanie i metabolizm herbicydów w roślinie. Mechanizmy działania herbicydów. Herbicydy pochodzenia naturalnego. Herbicydy fotodynamiczne. Inhibitory syntezy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acetylomleczanowej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 Adiuwanty. Infrastruktura ekologiczna.</w:t>
            </w:r>
          </w:p>
          <w:p w:rsidR="00684E3A" w:rsidRDefault="008109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Ćwiczenia: Wpr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owadzenie do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herbologii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 Charakterystyka chwastów wieloletnich i krótkotrwałych, ekologiczne grupy chwastów polnych. Identyfikacja gatunków chwastów w różnych fazach rozwojowych. Chemiczne i nie chemiczne metody walki z chwastami, test na wnikanie herbicyd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ów dolistnych do rośliny. Charakterystyka herbicydów z różnych grup chemicznych. </w:t>
            </w:r>
          </w:p>
        </w:tc>
      </w:tr>
      <w:tr w:rsidR="00684E3A">
        <w:trPr>
          <w:trHeight w:val="340"/>
          <w:jc w:val="center"/>
        </w:trPr>
        <w:tc>
          <w:tcPr>
            <w:tcW w:w="2997" w:type="dxa"/>
            <w:gridSpan w:val="2"/>
            <w:tcBorders>
              <w:bottom w:val="single" w:sz="4" w:space="0" w:color="000000"/>
            </w:tcBorders>
            <w:vAlign w:val="center"/>
          </w:tcPr>
          <w:p w:rsidR="00684E3A" w:rsidRDefault="00810934" w:rsidP="00E033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Wymagania formalne  (przedmioty wprowadzające)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16)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235" w:type="dxa"/>
            <w:gridSpan w:val="9"/>
            <w:tcBorders>
              <w:bottom w:val="single" w:sz="4" w:space="0" w:color="000000"/>
            </w:tcBorders>
            <w:vAlign w:val="center"/>
          </w:tcPr>
          <w:p w:rsidR="00684E3A" w:rsidRDefault="008109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Botanika, Uprawa roli i żywienie roślin.</w:t>
            </w:r>
          </w:p>
        </w:tc>
      </w:tr>
      <w:tr w:rsidR="00684E3A">
        <w:trPr>
          <w:trHeight w:val="340"/>
          <w:jc w:val="center"/>
        </w:trPr>
        <w:tc>
          <w:tcPr>
            <w:tcW w:w="2997" w:type="dxa"/>
            <w:gridSpan w:val="2"/>
            <w:tcBorders>
              <w:bottom w:val="single" w:sz="4" w:space="0" w:color="000000"/>
            </w:tcBorders>
            <w:vAlign w:val="center"/>
          </w:tcPr>
          <w:p w:rsidR="00684E3A" w:rsidRDefault="00810934" w:rsidP="00E033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Założenia wstępne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17)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235" w:type="dxa"/>
            <w:gridSpan w:val="9"/>
            <w:tcBorders>
              <w:bottom w:val="single" w:sz="4" w:space="0" w:color="000000"/>
            </w:tcBorders>
            <w:vAlign w:val="center"/>
          </w:tcPr>
          <w:p w:rsidR="00684E3A" w:rsidRDefault="008109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Student powinien posiadać wiedzę z zakresu botaniki oraz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uprawy roli i żywienia roślin. Ponadto powinien umieć przeprowadzić proste doświadczenie na materiale roślinnym.</w:t>
            </w:r>
          </w:p>
        </w:tc>
      </w:tr>
      <w:tr w:rsidR="00684E3A">
        <w:trPr>
          <w:trHeight w:val="900"/>
          <w:jc w:val="center"/>
        </w:trPr>
        <w:tc>
          <w:tcPr>
            <w:tcW w:w="2997" w:type="dxa"/>
            <w:gridSpan w:val="2"/>
            <w:vAlign w:val="center"/>
          </w:tcPr>
          <w:p w:rsidR="00684E3A" w:rsidRDefault="00810934" w:rsidP="00E033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Efekty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4401" w:type="dxa"/>
            <w:gridSpan w:val="4"/>
            <w:vAlign w:val="center"/>
          </w:tcPr>
          <w:p w:rsidR="00684E3A" w:rsidRDefault="008109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 – posiada wiedzę z zakresu biologii i konkurencji chwastów występujących w uprawach roślin ogrodniczych</w:t>
            </w:r>
          </w:p>
          <w:p w:rsidR="00684E3A" w:rsidRDefault="008109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 – zna met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ody zwalczania chwastów, ze szczególnym uwzględnieniem metody chemicznej</w:t>
            </w:r>
          </w:p>
          <w:p w:rsidR="00684E3A" w:rsidRDefault="008109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03 – posiada wiedzę o przemianach herbicydu w roślinie i środowisku</w:t>
            </w:r>
          </w:p>
        </w:tc>
        <w:tc>
          <w:tcPr>
            <w:tcW w:w="3834" w:type="dxa"/>
            <w:gridSpan w:val="5"/>
            <w:vAlign w:val="center"/>
          </w:tcPr>
          <w:p w:rsidR="00684E3A" w:rsidRDefault="008109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 – umie rozpoznawać gatunki chwastów w różnych fazach rozwojowych</w:t>
            </w:r>
          </w:p>
          <w:p w:rsidR="00684E3A" w:rsidRDefault="008109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05 – umie dobrać metody zwalczania do stanu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zachwaszczenia, warunków, uprawianej rośliny oraz typu uprawy</w:t>
            </w:r>
          </w:p>
          <w:p w:rsidR="00684E3A" w:rsidRDefault="008109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06 – ma świadomość potrzeby dbałości o środowisko naturalne</w:t>
            </w:r>
          </w:p>
        </w:tc>
      </w:tr>
      <w:tr w:rsidR="00684E3A">
        <w:trPr>
          <w:trHeight w:val="560"/>
          <w:jc w:val="center"/>
        </w:trPr>
        <w:tc>
          <w:tcPr>
            <w:tcW w:w="2997" w:type="dxa"/>
            <w:gridSpan w:val="2"/>
            <w:vAlign w:val="center"/>
          </w:tcPr>
          <w:p w:rsidR="00684E3A" w:rsidRDefault="00810934" w:rsidP="00E033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Sposób weryfikacji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19)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235" w:type="dxa"/>
            <w:gridSpan w:val="9"/>
            <w:vAlign w:val="center"/>
          </w:tcPr>
          <w:p w:rsidR="00684E3A" w:rsidRDefault="008109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 01, 02, 03, 05, 06 – egzamin pisemny</w:t>
            </w:r>
          </w:p>
          <w:p w:rsidR="00684E3A" w:rsidRDefault="008109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Efekt 04 – rozpoznawanie roślin wybranych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gatunków chwastów w różnych stadiach rozwojowych</w:t>
            </w:r>
          </w:p>
          <w:p w:rsidR="00684E3A" w:rsidRDefault="008109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 01-06 – obserwacja zaangażowania studenta w trakcie zajęć</w:t>
            </w:r>
          </w:p>
        </w:tc>
      </w:tr>
      <w:tr w:rsidR="00684E3A">
        <w:trPr>
          <w:trHeight w:val="340"/>
          <w:jc w:val="center"/>
        </w:trPr>
        <w:tc>
          <w:tcPr>
            <w:tcW w:w="2997" w:type="dxa"/>
            <w:gridSpan w:val="2"/>
            <w:vAlign w:val="center"/>
          </w:tcPr>
          <w:p w:rsidR="00684E3A" w:rsidRDefault="00810934" w:rsidP="00E033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Forma dokumentacji osiągniętych efektów kształcenia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20)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235" w:type="dxa"/>
            <w:gridSpan w:val="9"/>
            <w:vAlign w:val="center"/>
          </w:tcPr>
          <w:p w:rsidR="00684E3A" w:rsidRDefault="008109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Imienne karty oceny studenta.</w:t>
            </w:r>
          </w:p>
        </w:tc>
      </w:tr>
      <w:tr w:rsidR="00684E3A">
        <w:trPr>
          <w:trHeight w:val="340"/>
          <w:jc w:val="center"/>
        </w:trPr>
        <w:tc>
          <w:tcPr>
            <w:tcW w:w="2997" w:type="dxa"/>
            <w:gridSpan w:val="2"/>
            <w:vAlign w:val="center"/>
          </w:tcPr>
          <w:p w:rsidR="00684E3A" w:rsidRDefault="00810934" w:rsidP="00E033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Elementy i wagi mające wpływ na ocenę końcową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21)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235" w:type="dxa"/>
            <w:gridSpan w:val="9"/>
            <w:vAlign w:val="center"/>
          </w:tcPr>
          <w:p w:rsidR="00684E3A" w:rsidRDefault="008109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Na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ocenę efektów kształcenia składa się: 1 – ocena z egzaminu pisemnego, 2 – rozpoznawanie całych roślin wybranych gatunków chwastów w różnych stadiach rozwojowych, 3 – ocena aktywności studenta podczas ćwiczeń. Za każdy z elementów można maksymalnie uzyskać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 punków. Waga każdego z elementów: 1 – 70%, 2 – 20%, 3 – 10%. Warunkiem zaliczenia przedmiotu jest uzyskanie z elementu 1 i 2 min. 51% (51) punktów. Ocena końcowa jest wyliczana jako suma punktów uzyskanych dla każdego elementu (z uwzględnieniem ich wag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i). </w:t>
            </w:r>
          </w:p>
        </w:tc>
      </w:tr>
      <w:tr w:rsidR="00684E3A">
        <w:trPr>
          <w:trHeight w:val="340"/>
          <w:jc w:val="center"/>
        </w:trPr>
        <w:tc>
          <w:tcPr>
            <w:tcW w:w="2997" w:type="dxa"/>
            <w:gridSpan w:val="2"/>
            <w:vAlign w:val="center"/>
          </w:tcPr>
          <w:p w:rsidR="00684E3A" w:rsidRDefault="00810934" w:rsidP="00E0336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Miejsce realizacji zajęć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22)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235" w:type="dxa"/>
            <w:gridSpan w:val="9"/>
            <w:vAlign w:val="center"/>
          </w:tcPr>
          <w:p w:rsidR="00684E3A" w:rsidRDefault="008109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Sala dydaktyczna, laboratoria, szklarnia.</w:t>
            </w:r>
          </w:p>
        </w:tc>
      </w:tr>
      <w:tr w:rsidR="00684E3A">
        <w:trPr>
          <w:trHeight w:val="340"/>
          <w:jc w:val="center"/>
        </w:trPr>
        <w:tc>
          <w:tcPr>
            <w:tcW w:w="11232" w:type="dxa"/>
            <w:gridSpan w:val="11"/>
            <w:vAlign w:val="center"/>
          </w:tcPr>
          <w:p w:rsidR="00684E3A" w:rsidRDefault="008109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Literatura podstawowa i uzupełniająca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684E3A" w:rsidRDefault="008109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Woźnica Z. 2008.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Herbolgia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PWRiL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, Poznań,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Praczyk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T., Skrzypczak G. 2004. Herbicydy,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PWRiL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, Poznań; Skrzypczak G., Blecharczyk A.,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Swędrzyński A. 2007. Podręczny atlas chwastów. Wydawnictwo Multum, Poznań; Gawroński S.W. 2000. Zwalczanie chwastów w uprawie roślin ozdobnych W: Uprawa Roślin Ozdobnych Red. H. Chmiel,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PWRiL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Warszawa, Rozdział XIV: p. 183-189.</w:t>
            </w:r>
          </w:p>
        </w:tc>
      </w:tr>
      <w:tr w:rsidR="00684E3A">
        <w:trPr>
          <w:trHeight w:val="340"/>
          <w:jc w:val="center"/>
        </w:trPr>
        <w:tc>
          <w:tcPr>
            <w:tcW w:w="11232" w:type="dxa"/>
            <w:gridSpan w:val="11"/>
            <w:vAlign w:val="center"/>
          </w:tcPr>
          <w:p w:rsidR="00684E3A" w:rsidRDefault="008109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UWAGI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 Do wyliczenia oce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ny końcowej stosowana jest następująca skala: </w:t>
            </w:r>
          </w:p>
          <w:p w:rsidR="00684E3A" w:rsidRDefault="008109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100-91% pkt – 5,0; 90-81% pkt – 4,5; 80-71% pkt – 4,0; 70-61% pkt – 3,5; 60-51% pkt – 3,0</w:t>
            </w:r>
          </w:p>
          <w:p w:rsidR="00684E3A" w:rsidRDefault="00684E3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</w:p>
        </w:tc>
      </w:tr>
    </w:tbl>
    <w:p w:rsidR="00684E3A" w:rsidRDefault="00684E3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  <w:szCs w:val="10"/>
        </w:rPr>
      </w:pPr>
    </w:p>
    <w:p w:rsidR="00684E3A" w:rsidRDefault="00684E3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  <w:szCs w:val="10"/>
        </w:rPr>
      </w:pPr>
    </w:p>
    <w:p w:rsidR="00684E3A" w:rsidRDefault="0081093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br w:type="page"/>
      </w:r>
      <w:r>
        <w:rPr>
          <w:rFonts w:ascii="Arial" w:eastAsia="Arial" w:hAnsi="Arial" w:cs="Arial"/>
          <w:color w:val="000000"/>
          <w:sz w:val="16"/>
          <w:szCs w:val="16"/>
        </w:rPr>
        <w:lastRenderedPageBreak/>
        <w:t>Wskaźniki ilościowe charakteryzujące moduł/przedmiot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25)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: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Herbologia</w:t>
      </w:r>
      <w:proofErr w:type="spellEnd"/>
    </w:p>
    <w:tbl>
      <w:tblPr>
        <w:tblStyle w:val="a0"/>
        <w:tblW w:w="1123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77"/>
        <w:gridCol w:w="2355"/>
      </w:tblGrid>
      <w:tr w:rsidR="00684E3A">
        <w:trPr>
          <w:trHeight w:val="380"/>
          <w:jc w:val="center"/>
        </w:trPr>
        <w:tc>
          <w:tcPr>
            <w:tcW w:w="8877" w:type="dxa"/>
            <w:vAlign w:val="center"/>
          </w:tcPr>
          <w:p w:rsidR="00684E3A" w:rsidRDefault="008109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Szacunkowa sumaryczna liczba godzin pracy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:</w:t>
            </w:r>
          </w:p>
        </w:tc>
        <w:tc>
          <w:tcPr>
            <w:tcW w:w="2355" w:type="dxa"/>
            <w:vAlign w:val="center"/>
          </w:tcPr>
          <w:p w:rsidR="00684E3A" w:rsidRDefault="008109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75 h</w:t>
            </w:r>
          </w:p>
          <w:p w:rsidR="00684E3A" w:rsidRDefault="008109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3,0 ECTS</w:t>
            </w:r>
          </w:p>
        </w:tc>
      </w:tr>
      <w:tr w:rsidR="00684E3A">
        <w:trPr>
          <w:trHeight w:val="380"/>
          <w:jc w:val="center"/>
        </w:trPr>
        <w:tc>
          <w:tcPr>
            <w:tcW w:w="8877" w:type="dxa"/>
            <w:vAlign w:val="center"/>
          </w:tcPr>
          <w:p w:rsidR="00684E3A" w:rsidRDefault="008109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</w:tc>
        <w:tc>
          <w:tcPr>
            <w:tcW w:w="2355" w:type="dxa"/>
            <w:vAlign w:val="center"/>
          </w:tcPr>
          <w:p w:rsidR="00684E3A" w:rsidRDefault="008109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30 h</w:t>
            </w:r>
          </w:p>
          <w:p w:rsidR="00684E3A" w:rsidRDefault="008109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1,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ECTS</w:t>
            </w:r>
          </w:p>
        </w:tc>
      </w:tr>
      <w:tr w:rsidR="00684E3A">
        <w:trPr>
          <w:trHeight w:val="380"/>
          <w:jc w:val="center"/>
        </w:trPr>
        <w:tc>
          <w:tcPr>
            <w:tcW w:w="8877" w:type="dxa"/>
            <w:vAlign w:val="center"/>
          </w:tcPr>
          <w:p w:rsidR="00684E3A" w:rsidRDefault="008109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uzyskuje w ramach zajęć o charakterze praktycznym, takich jak zajęcia laboratoryjne, projektowe, itp.:</w:t>
            </w:r>
          </w:p>
        </w:tc>
        <w:tc>
          <w:tcPr>
            <w:tcW w:w="2355" w:type="dxa"/>
            <w:vAlign w:val="center"/>
          </w:tcPr>
          <w:p w:rsidR="00684E3A" w:rsidRDefault="008109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45 h</w:t>
            </w:r>
          </w:p>
          <w:p w:rsidR="00684E3A" w:rsidRDefault="008109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2,0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ECTS</w:t>
            </w:r>
          </w:p>
        </w:tc>
      </w:tr>
    </w:tbl>
    <w:p w:rsidR="00684E3A" w:rsidRDefault="00684E3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684E3A" w:rsidRDefault="00684E3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684E3A" w:rsidRDefault="0081093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1E322A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Wskaźniki ilościowe charakteryzujące moduł/przedmiot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25)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: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Herbologia</w:t>
      </w:r>
      <w:proofErr w:type="spellEnd"/>
    </w:p>
    <w:tbl>
      <w:tblPr>
        <w:tblStyle w:val="a1"/>
        <w:tblW w:w="1123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77"/>
        <w:gridCol w:w="2355"/>
      </w:tblGrid>
      <w:tr w:rsidR="00684E3A">
        <w:trPr>
          <w:jc w:val="center"/>
        </w:trPr>
        <w:tc>
          <w:tcPr>
            <w:tcW w:w="8877" w:type="dxa"/>
            <w:tcBorders>
              <w:bottom w:val="nil"/>
            </w:tcBorders>
          </w:tcPr>
          <w:p w:rsidR="00684E3A" w:rsidRDefault="008109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Szacunkowa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:</w:t>
            </w:r>
          </w:p>
        </w:tc>
        <w:tc>
          <w:tcPr>
            <w:tcW w:w="2355" w:type="dxa"/>
            <w:tcBorders>
              <w:bottom w:val="nil"/>
            </w:tcBorders>
          </w:tcPr>
          <w:p w:rsidR="00684E3A" w:rsidRDefault="00684E3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684E3A">
        <w:trPr>
          <w:jc w:val="center"/>
        </w:trPr>
        <w:tc>
          <w:tcPr>
            <w:tcW w:w="8877" w:type="dxa"/>
            <w:tcBorders>
              <w:top w:val="nil"/>
              <w:bottom w:val="nil"/>
            </w:tcBorders>
          </w:tcPr>
          <w:p w:rsidR="00684E3A" w:rsidRDefault="008109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84E3A" w:rsidRDefault="008109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 h</w:t>
            </w:r>
          </w:p>
        </w:tc>
      </w:tr>
      <w:tr w:rsidR="00684E3A">
        <w:trPr>
          <w:jc w:val="center"/>
        </w:trPr>
        <w:tc>
          <w:tcPr>
            <w:tcW w:w="8877" w:type="dxa"/>
            <w:tcBorders>
              <w:top w:val="nil"/>
              <w:bottom w:val="nil"/>
            </w:tcBorders>
          </w:tcPr>
          <w:p w:rsidR="00684E3A" w:rsidRDefault="008109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Ćwiczenia 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84E3A" w:rsidRDefault="008109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 h</w:t>
            </w:r>
          </w:p>
        </w:tc>
      </w:tr>
      <w:tr w:rsidR="00684E3A">
        <w:trPr>
          <w:jc w:val="center"/>
        </w:trPr>
        <w:tc>
          <w:tcPr>
            <w:tcW w:w="8877" w:type="dxa"/>
            <w:tcBorders>
              <w:top w:val="nil"/>
              <w:bottom w:val="nil"/>
            </w:tcBorders>
          </w:tcPr>
          <w:p w:rsidR="00684E3A" w:rsidRDefault="008109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Udział w konsultacjach (1/3 wszystkich konsultacji)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84E3A" w:rsidRDefault="008109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 h</w:t>
            </w:r>
          </w:p>
        </w:tc>
      </w:tr>
      <w:tr w:rsidR="00684E3A">
        <w:trPr>
          <w:jc w:val="center"/>
        </w:trPr>
        <w:tc>
          <w:tcPr>
            <w:tcW w:w="8877" w:type="dxa"/>
            <w:tcBorders>
              <w:top w:val="nil"/>
              <w:bottom w:val="nil"/>
            </w:tcBorders>
          </w:tcPr>
          <w:p w:rsidR="00684E3A" w:rsidRDefault="008109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Zebranie nasion lub przygotowanie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zielnika z wybranych gatunków chwastów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84E3A" w:rsidRDefault="008109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 h</w:t>
            </w:r>
          </w:p>
        </w:tc>
      </w:tr>
      <w:tr w:rsidR="00684E3A">
        <w:trPr>
          <w:jc w:val="center"/>
        </w:trPr>
        <w:tc>
          <w:tcPr>
            <w:tcW w:w="8877" w:type="dxa"/>
            <w:tcBorders>
              <w:top w:val="nil"/>
              <w:bottom w:val="nil"/>
            </w:tcBorders>
          </w:tcPr>
          <w:p w:rsidR="00684E3A" w:rsidRDefault="008109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do zaliczenia rozpoznawania gatunków chwastów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84E3A" w:rsidRDefault="008109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 h</w:t>
            </w:r>
          </w:p>
        </w:tc>
      </w:tr>
      <w:tr w:rsidR="00684E3A">
        <w:trPr>
          <w:jc w:val="center"/>
        </w:trPr>
        <w:tc>
          <w:tcPr>
            <w:tcW w:w="8877" w:type="dxa"/>
            <w:tcBorders>
              <w:top w:val="nil"/>
              <w:bottom w:val="nil"/>
            </w:tcBorders>
          </w:tcPr>
          <w:p w:rsidR="00684E3A" w:rsidRDefault="008109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do egzaminu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84E3A" w:rsidRDefault="008109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 h</w:t>
            </w:r>
          </w:p>
        </w:tc>
      </w:tr>
      <w:tr w:rsidR="00684E3A">
        <w:trPr>
          <w:jc w:val="center"/>
        </w:trPr>
        <w:tc>
          <w:tcPr>
            <w:tcW w:w="8877" w:type="dxa"/>
            <w:tcBorders>
              <w:top w:val="nil"/>
              <w:bottom w:val="nil"/>
            </w:tcBorders>
          </w:tcPr>
          <w:p w:rsidR="00684E3A" w:rsidRDefault="00684E3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84E3A" w:rsidRDefault="00684E3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684E3A">
        <w:trPr>
          <w:jc w:val="center"/>
        </w:trPr>
        <w:tc>
          <w:tcPr>
            <w:tcW w:w="8877" w:type="dxa"/>
            <w:tcBorders>
              <w:top w:val="nil"/>
              <w:bottom w:val="nil"/>
            </w:tcBorders>
          </w:tcPr>
          <w:p w:rsidR="00684E3A" w:rsidRDefault="008109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84E3A" w:rsidRDefault="008109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75 h</w:t>
            </w:r>
          </w:p>
        </w:tc>
      </w:tr>
      <w:tr w:rsidR="00684E3A">
        <w:trPr>
          <w:jc w:val="center"/>
        </w:trPr>
        <w:tc>
          <w:tcPr>
            <w:tcW w:w="8877" w:type="dxa"/>
            <w:tcBorders>
              <w:top w:val="nil"/>
              <w:bottom w:val="single" w:sz="4" w:space="0" w:color="000000"/>
            </w:tcBorders>
          </w:tcPr>
          <w:p w:rsidR="00684E3A" w:rsidRDefault="00684E3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nil"/>
              <w:bottom w:val="single" w:sz="4" w:space="0" w:color="000000"/>
            </w:tcBorders>
          </w:tcPr>
          <w:p w:rsidR="00684E3A" w:rsidRDefault="008109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3,0 ECTS</w:t>
            </w:r>
          </w:p>
        </w:tc>
      </w:tr>
      <w:tr w:rsidR="00684E3A">
        <w:trPr>
          <w:jc w:val="center"/>
        </w:trPr>
        <w:tc>
          <w:tcPr>
            <w:tcW w:w="8877" w:type="dxa"/>
            <w:tcBorders>
              <w:bottom w:val="nil"/>
            </w:tcBorders>
          </w:tcPr>
          <w:p w:rsidR="00684E3A" w:rsidRDefault="008109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Łączna liczba punktów ECTS, którą student uzyskuje na zajęciach wymagających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bezpośredniego udziału nauczycieli akademickich:</w:t>
            </w:r>
          </w:p>
        </w:tc>
        <w:tc>
          <w:tcPr>
            <w:tcW w:w="2355" w:type="dxa"/>
            <w:tcBorders>
              <w:bottom w:val="nil"/>
            </w:tcBorders>
          </w:tcPr>
          <w:p w:rsidR="00684E3A" w:rsidRDefault="00684E3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684E3A">
        <w:trPr>
          <w:jc w:val="center"/>
        </w:trPr>
        <w:tc>
          <w:tcPr>
            <w:tcW w:w="8877" w:type="dxa"/>
            <w:tcBorders>
              <w:top w:val="nil"/>
              <w:bottom w:val="nil"/>
            </w:tcBorders>
          </w:tcPr>
          <w:p w:rsidR="00684E3A" w:rsidRDefault="008109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84E3A" w:rsidRDefault="008109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 h</w:t>
            </w:r>
          </w:p>
        </w:tc>
      </w:tr>
      <w:tr w:rsidR="00684E3A">
        <w:trPr>
          <w:jc w:val="center"/>
        </w:trPr>
        <w:tc>
          <w:tcPr>
            <w:tcW w:w="8877" w:type="dxa"/>
            <w:tcBorders>
              <w:top w:val="nil"/>
              <w:bottom w:val="nil"/>
            </w:tcBorders>
          </w:tcPr>
          <w:p w:rsidR="00684E3A" w:rsidRDefault="008109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Ćwiczenia 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84E3A" w:rsidRDefault="008109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 h</w:t>
            </w:r>
          </w:p>
        </w:tc>
      </w:tr>
      <w:tr w:rsidR="00684E3A">
        <w:trPr>
          <w:jc w:val="center"/>
        </w:trPr>
        <w:tc>
          <w:tcPr>
            <w:tcW w:w="8877" w:type="dxa"/>
            <w:tcBorders>
              <w:top w:val="nil"/>
              <w:bottom w:val="nil"/>
            </w:tcBorders>
          </w:tcPr>
          <w:p w:rsidR="00684E3A" w:rsidRDefault="008109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Udział w konsultacjach (1/3 wszystkich konsultacji)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84E3A" w:rsidRDefault="008109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 h</w:t>
            </w:r>
          </w:p>
        </w:tc>
      </w:tr>
      <w:tr w:rsidR="00684E3A">
        <w:trPr>
          <w:jc w:val="center"/>
        </w:trPr>
        <w:tc>
          <w:tcPr>
            <w:tcW w:w="8877" w:type="dxa"/>
            <w:tcBorders>
              <w:top w:val="nil"/>
              <w:bottom w:val="nil"/>
            </w:tcBorders>
          </w:tcPr>
          <w:p w:rsidR="00684E3A" w:rsidRDefault="008109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84E3A" w:rsidRDefault="008109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30 h</w:t>
            </w:r>
          </w:p>
        </w:tc>
      </w:tr>
      <w:tr w:rsidR="00684E3A">
        <w:trPr>
          <w:jc w:val="center"/>
        </w:trPr>
        <w:tc>
          <w:tcPr>
            <w:tcW w:w="8877" w:type="dxa"/>
            <w:tcBorders>
              <w:top w:val="nil"/>
              <w:bottom w:val="single" w:sz="4" w:space="0" w:color="000000"/>
            </w:tcBorders>
          </w:tcPr>
          <w:p w:rsidR="00684E3A" w:rsidRDefault="00684E3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nil"/>
              <w:bottom w:val="single" w:sz="4" w:space="0" w:color="000000"/>
            </w:tcBorders>
          </w:tcPr>
          <w:p w:rsidR="00684E3A" w:rsidRDefault="008109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1,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ECTS</w:t>
            </w:r>
          </w:p>
        </w:tc>
      </w:tr>
      <w:tr w:rsidR="00684E3A">
        <w:trPr>
          <w:jc w:val="center"/>
        </w:trPr>
        <w:tc>
          <w:tcPr>
            <w:tcW w:w="8877" w:type="dxa"/>
            <w:tcBorders>
              <w:bottom w:val="nil"/>
            </w:tcBorders>
          </w:tcPr>
          <w:p w:rsidR="00684E3A" w:rsidRDefault="008109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Łączna liczba punktów ECTS, którą student uzyskuje w ramach zajęć o charakterze praktycznym,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takich jak zajęcia laboratoryjne, projektowe, itp.:</w:t>
            </w:r>
          </w:p>
        </w:tc>
        <w:tc>
          <w:tcPr>
            <w:tcW w:w="2355" w:type="dxa"/>
            <w:tcBorders>
              <w:bottom w:val="nil"/>
            </w:tcBorders>
          </w:tcPr>
          <w:p w:rsidR="00684E3A" w:rsidRDefault="00684E3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684E3A">
        <w:trPr>
          <w:jc w:val="center"/>
        </w:trPr>
        <w:tc>
          <w:tcPr>
            <w:tcW w:w="8877" w:type="dxa"/>
            <w:tcBorders>
              <w:top w:val="nil"/>
              <w:bottom w:val="nil"/>
            </w:tcBorders>
          </w:tcPr>
          <w:p w:rsidR="00684E3A" w:rsidRDefault="008109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84E3A" w:rsidRDefault="008109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9 h </w:t>
            </w:r>
          </w:p>
        </w:tc>
      </w:tr>
      <w:tr w:rsidR="00684E3A">
        <w:trPr>
          <w:jc w:val="center"/>
        </w:trPr>
        <w:tc>
          <w:tcPr>
            <w:tcW w:w="8877" w:type="dxa"/>
            <w:tcBorders>
              <w:top w:val="nil"/>
              <w:bottom w:val="nil"/>
            </w:tcBorders>
          </w:tcPr>
          <w:p w:rsidR="00684E3A" w:rsidRDefault="008109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Udział w konsultacjach (1/3 wszystkich konsultacji)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84E3A" w:rsidRDefault="008109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 h</w:t>
            </w:r>
          </w:p>
        </w:tc>
      </w:tr>
      <w:tr w:rsidR="00684E3A">
        <w:trPr>
          <w:jc w:val="center"/>
        </w:trPr>
        <w:tc>
          <w:tcPr>
            <w:tcW w:w="8877" w:type="dxa"/>
            <w:tcBorders>
              <w:top w:val="nil"/>
              <w:bottom w:val="nil"/>
            </w:tcBorders>
          </w:tcPr>
          <w:p w:rsidR="00684E3A" w:rsidRDefault="008109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Zebranie nasion lub przygotowanie zielnika z wybranych gatunków chwastów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84E3A" w:rsidRDefault="008109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 h</w:t>
            </w:r>
          </w:p>
        </w:tc>
      </w:tr>
      <w:tr w:rsidR="00684E3A">
        <w:trPr>
          <w:jc w:val="center"/>
        </w:trPr>
        <w:tc>
          <w:tcPr>
            <w:tcW w:w="8877" w:type="dxa"/>
            <w:tcBorders>
              <w:top w:val="nil"/>
              <w:bottom w:val="nil"/>
            </w:tcBorders>
          </w:tcPr>
          <w:p w:rsidR="00684E3A" w:rsidRDefault="008109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do zaliczenia rozpoznawania gatunków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chwastów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84E3A" w:rsidRDefault="008109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 h</w:t>
            </w:r>
          </w:p>
        </w:tc>
      </w:tr>
      <w:tr w:rsidR="00684E3A">
        <w:trPr>
          <w:jc w:val="center"/>
        </w:trPr>
        <w:tc>
          <w:tcPr>
            <w:tcW w:w="8877" w:type="dxa"/>
            <w:tcBorders>
              <w:top w:val="nil"/>
              <w:bottom w:val="nil"/>
            </w:tcBorders>
          </w:tcPr>
          <w:p w:rsidR="00684E3A" w:rsidRDefault="008109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84E3A" w:rsidRDefault="008109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45 h</w:t>
            </w:r>
          </w:p>
        </w:tc>
      </w:tr>
      <w:tr w:rsidR="00684E3A">
        <w:trPr>
          <w:jc w:val="center"/>
        </w:trPr>
        <w:tc>
          <w:tcPr>
            <w:tcW w:w="8877" w:type="dxa"/>
            <w:tcBorders>
              <w:top w:val="nil"/>
            </w:tcBorders>
          </w:tcPr>
          <w:p w:rsidR="00684E3A" w:rsidRDefault="00684E3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nil"/>
            </w:tcBorders>
          </w:tcPr>
          <w:p w:rsidR="00684E3A" w:rsidRDefault="008109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2,0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ECTS</w:t>
            </w:r>
          </w:p>
        </w:tc>
      </w:tr>
    </w:tbl>
    <w:p w:rsidR="00684E3A" w:rsidRDefault="00684E3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684E3A" w:rsidRDefault="0081093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Tabela zgodności kierunkowych efektów kształcenia z efektami przedmiotu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26)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Herbologia</w:t>
      </w:r>
      <w:proofErr w:type="spellEnd"/>
    </w:p>
    <w:tbl>
      <w:tblPr>
        <w:tblStyle w:val="a2"/>
        <w:tblW w:w="1123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3"/>
        <w:gridCol w:w="6852"/>
        <w:gridCol w:w="3236"/>
      </w:tblGrid>
      <w:tr w:rsidR="00684E3A">
        <w:trPr>
          <w:jc w:val="center"/>
        </w:trPr>
        <w:tc>
          <w:tcPr>
            <w:tcW w:w="1143" w:type="dxa"/>
          </w:tcPr>
          <w:p w:rsidR="00684E3A" w:rsidRDefault="008109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 /symbol efektu</w:t>
            </w:r>
          </w:p>
        </w:tc>
        <w:tc>
          <w:tcPr>
            <w:tcW w:w="6853" w:type="dxa"/>
          </w:tcPr>
          <w:p w:rsidR="00684E3A" w:rsidRDefault="008109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Wymienione w wierszu efekty kształcenia:</w:t>
            </w:r>
          </w:p>
        </w:tc>
        <w:tc>
          <w:tcPr>
            <w:tcW w:w="3236" w:type="dxa"/>
          </w:tcPr>
          <w:p w:rsidR="00684E3A" w:rsidRDefault="008109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Odniesienie do efektów dla programu kształcenia na kierunku</w:t>
            </w:r>
          </w:p>
        </w:tc>
      </w:tr>
      <w:tr w:rsidR="00684E3A">
        <w:trPr>
          <w:jc w:val="center"/>
        </w:trPr>
        <w:tc>
          <w:tcPr>
            <w:tcW w:w="1143" w:type="dxa"/>
          </w:tcPr>
          <w:p w:rsidR="00684E3A" w:rsidRDefault="008109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853" w:type="dxa"/>
          </w:tcPr>
          <w:p w:rsidR="00684E3A" w:rsidRDefault="008109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posiada wiedzę z zakresu biologii i konkurencji chwastów występujących w uprawach roślin ogrodniczych</w:t>
            </w:r>
          </w:p>
        </w:tc>
        <w:tc>
          <w:tcPr>
            <w:tcW w:w="3236" w:type="dxa"/>
          </w:tcPr>
          <w:p w:rsidR="00684E3A" w:rsidRDefault="008109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K_W01+++, K_W04+++</w:t>
            </w:r>
          </w:p>
        </w:tc>
      </w:tr>
      <w:tr w:rsidR="00684E3A">
        <w:trPr>
          <w:jc w:val="center"/>
        </w:trPr>
        <w:tc>
          <w:tcPr>
            <w:tcW w:w="1143" w:type="dxa"/>
          </w:tcPr>
          <w:p w:rsidR="00684E3A" w:rsidRDefault="008109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853" w:type="dxa"/>
          </w:tcPr>
          <w:p w:rsidR="00684E3A" w:rsidRDefault="008109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zna metody zwalczania chwastów, ze szczególnym uwzględnieniem metody chemicznej</w:t>
            </w:r>
          </w:p>
        </w:tc>
        <w:tc>
          <w:tcPr>
            <w:tcW w:w="3236" w:type="dxa"/>
          </w:tcPr>
          <w:p w:rsidR="00684E3A" w:rsidRDefault="008109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K_W05+++, K_W14+++</w:t>
            </w:r>
          </w:p>
        </w:tc>
      </w:tr>
      <w:tr w:rsidR="00684E3A">
        <w:trPr>
          <w:jc w:val="center"/>
        </w:trPr>
        <w:tc>
          <w:tcPr>
            <w:tcW w:w="1143" w:type="dxa"/>
          </w:tcPr>
          <w:p w:rsidR="00684E3A" w:rsidRDefault="008109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853" w:type="dxa"/>
          </w:tcPr>
          <w:p w:rsidR="00684E3A" w:rsidRDefault="008109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posiada wiedzę o przemianach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herbicydu w roślinie i środowisku</w:t>
            </w:r>
          </w:p>
        </w:tc>
        <w:tc>
          <w:tcPr>
            <w:tcW w:w="3236" w:type="dxa"/>
          </w:tcPr>
          <w:p w:rsidR="00684E3A" w:rsidRDefault="008109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K_W01+++, K_W03+++, K_W14++</w:t>
            </w:r>
          </w:p>
        </w:tc>
      </w:tr>
      <w:tr w:rsidR="00684E3A">
        <w:trPr>
          <w:jc w:val="center"/>
        </w:trPr>
        <w:tc>
          <w:tcPr>
            <w:tcW w:w="1143" w:type="dxa"/>
          </w:tcPr>
          <w:p w:rsidR="00684E3A" w:rsidRDefault="008109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853" w:type="dxa"/>
          </w:tcPr>
          <w:p w:rsidR="00684E3A" w:rsidRDefault="008109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umie rozpoznawać gatunki chwastów w różnych fazach rozwojowych</w:t>
            </w:r>
          </w:p>
        </w:tc>
        <w:tc>
          <w:tcPr>
            <w:tcW w:w="3236" w:type="dxa"/>
          </w:tcPr>
          <w:p w:rsidR="00684E3A" w:rsidRDefault="008109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K_U08++</w:t>
            </w:r>
          </w:p>
        </w:tc>
      </w:tr>
      <w:tr w:rsidR="00684E3A">
        <w:trPr>
          <w:jc w:val="center"/>
        </w:trPr>
        <w:tc>
          <w:tcPr>
            <w:tcW w:w="1143" w:type="dxa"/>
          </w:tcPr>
          <w:p w:rsidR="00684E3A" w:rsidRDefault="008109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853" w:type="dxa"/>
          </w:tcPr>
          <w:p w:rsidR="00684E3A" w:rsidRDefault="008109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umie dobrać metody zwalczania do stanu zachwaszczenia, warunków, uprawianej rośliny oraz typu uprawy</w:t>
            </w:r>
          </w:p>
        </w:tc>
        <w:tc>
          <w:tcPr>
            <w:tcW w:w="3236" w:type="dxa"/>
          </w:tcPr>
          <w:p w:rsidR="00684E3A" w:rsidRDefault="008109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K_U03+++,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K_U06+++, K_U08+++</w:t>
            </w:r>
          </w:p>
        </w:tc>
      </w:tr>
      <w:tr w:rsidR="00684E3A">
        <w:trPr>
          <w:jc w:val="center"/>
        </w:trPr>
        <w:tc>
          <w:tcPr>
            <w:tcW w:w="1143" w:type="dxa"/>
          </w:tcPr>
          <w:p w:rsidR="00684E3A" w:rsidRDefault="008109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6853" w:type="dxa"/>
          </w:tcPr>
          <w:p w:rsidR="00684E3A" w:rsidRDefault="008109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ma świadomość potrzeby dbałości o środowisko naturalne</w:t>
            </w:r>
          </w:p>
        </w:tc>
        <w:tc>
          <w:tcPr>
            <w:tcW w:w="3236" w:type="dxa"/>
          </w:tcPr>
          <w:p w:rsidR="00684E3A" w:rsidRDefault="008109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K_K05+++</w:t>
            </w:r>
          </w:p>
        </w:tc>
      </w:tr>
    </w:tbl>
    <w:p w:rsidR="00684E3A" w:rsidRDefault="00684E3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684E3A" w:rsidRDefault="00684E3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1E322A"/>
          <w:sz w:val="16"/>
          <w:szCs w:val="16"/>
        </w:rPr>
      </w:pPr>
    </w:p>
    <w:sectPr w:rsidR="00684E3A" w:rsidSect="00684E3A">
      <w:footerReference w:type="even" r:id="rId8"/>
      <w:footerReference w:type="default" r:id="rId9"/>
      <w:pgSz w:w="11906" w:h="16838"/>
      <w:pgMar w:top="993" w:right="991" w:bottom="540" w:left="993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934" w:rsidRDefault="00810934" w:rsidP="00684E3A">
      <w:r>
        <w:separator/>
      </w:r>
    </w:p>
  </w:endnote>
  <w:endnote w:type="continuationSeparator" w:id="0">
    <w:p w:rsidR="00810934" w:rsidRDefault="00810934" w:rsidP="0068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E3A" w:rsidRDefault="00684E3A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810934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684E3A" w:rsidRDefault="00684E3A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E3A" w:rsidRDefault="00684E3A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934" w:rsidRDefault="00810934" w:rsidP="00684E3A">
      <w:r>
        <w:separator/>
      </w:r>
    </w:p>
  </w:footnote>
  <w:footnote w:type="continuationSeparator" w:id="0">
    <w:p w:rsidR="00810934" w:rsidRDefault="00810934" w:rsidP="00684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41348"/>
    <w:multiLevelType w:val="multilevel"/>
    <w:tmpl w:val="0AB40E70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E3A"/>
    <w:rsid w:val="00053F0D"/>
    <w:rsid w:val="00684E3A"/>
    <w:rsid w:val="00810934"/>
    <w:rsid w:val="00E0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684E3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684E3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684E3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684E3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684E3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684E3A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684E3A"/>
  </w:style>
  <w:style w:type="table" w:customStyle="1" w:styleId="TableNormal">
    <w:name w:val="Table Normal"/>
    <w:rsid w:val="00684E3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684E3A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684E3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84E3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684E3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684E3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684E3A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1007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POEO</cp:lastModifiedBy>
  <cp:revision>3</cp:revision>
  <dcterms:created xsi:type="dcterms:W3CDTF">2019-10-02T20:35:00Z</dcterms:created>
  <dcterms:modified xsi:type="dcterms:W3CDTF">2019-10-07T10:15:00Z</dcterms:modified>
</cp:coreProperties>
</file>