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A2" w:rsidRPr="00CC5875" w:rsidRDefault="007D57A2" w:rsidP="007422E3">
      <w:pPr>
        <w:jc w:val="right"/>
        <w:rPr>
          <w:b/>
          <w:bCs/>
          <w:color w:val="C0C0C0"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7D57A2" w:rsidRPr="007D57A2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9A7E1E" w:rsidP="001467A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AD082E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>/20</w:t>
            </w:r>
            <w:r w:rsidR="00AD082E">
              <w:rPr>
                <w:rFonts w:ascii="Arial" w:hAnsi="Arial" w:cs="Arial"/>
                <w:sz w:val="16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733F4A" w:rsidRDefault="00733F4A" w:rsidP="00733F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3F4A">
              <w:rPr>
                <w:rFonts w:ascii="Arial" w:hAnsi="Arial" w:cs="Arial"/>
                <w:sz w:val="16"/>
                <w:szCs w:val="20"/>
              </w:rPr>
              <w:t>ogólne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233ECD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WOBiAK-O/S_ Ist_FO7</w:t>
            </w:r>
          </w:p>
        </w:tc>
      </w:tr>
      <w:tr w:rsidR="007D57A2" w:rsidRPr="007D57A2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CD7" w:rsidRPr="007D57A2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6CD7" w:rsidRPr="00733F4A" w:rsidRDefault="00733F4A" w:rsidP="00116CD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J</w:t>
            </w:r>
            <w:r w:rsidR="00116CD7" w:rsidRPr="00733F4A">
              <w:rPr>
                <w:rFonts w:ascii="Arial" w:hAnsi="Arial" w:cs="Arial"/>
                <w:sz w:val="20"/>
                <w:szCs w:val="16"/>
              </w:rPr>
              <w:t xml:space="preserve">ęzyk obcy II – </w:t>
            </w:r>
            <w:r w:rsidR="00D643A8" w:rsidRPr="00733F4A">
              <w:rPr>
                <w:rFonts w:ascii="Arial" w:hAnsi="Arial" w:cs="Arial"/>
                <w:sz w:val="20"/>
                <w:szCs w:val="16"/>
              </w:rPr>
              <w:t>rosyjs</w:t>
            </w:r>
            <w:r w:rsidR="00BE0542" w:rsidRPr="00733F4A">
              <w:rPr>
                <w:rFonts w:ascii="Arial" w:hAnsi="Arial" w:cs="Arial"/>
                <w:sz w:val="20"/>
                <w:szCs w:val="16"/>
              </w:rPr>
              <w:t>ki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6CD7" w:rsidRPr="00733F4A" w:rsidRDefault="00116CD7" w:rsidP="00116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F4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33F4A" w:rsidRPr="00733F4A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34614E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AC75A3" w:rsidRDefault="00D643A8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Russi</w:t>
            </w:r>
            <w:r w:rsidR="006F63B2">
              <w:rPr>
                <w:rFonts w:ascii="Arial" w:hAnsi="Arial" w:cs="Arial"/>
                <w:bCs/>
                <w:sz w:val="16"/>
                <w:szCs w:val="16"/>
                <w:lang w:val="en-US"/>
              </w:rPr>
              <w:t>an</w:t>
            </w:r>
            <w:r w:rsidR="00AC75A3" w:rsidRPr="00AC75A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as a foreign language</w:t>
            </w:r>
            <w:r w:rsidR="00116CD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II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116CD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F27BAF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F27BAF" w:rsidRPr="007D57A2" w:rsidRDefault="00F27BAF" w:rsidP="00F27B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BAF" w:rsidRPr="00AC75A3" w:rsidRDefault="00F27BAF" w:rsidP="00F27BA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mgr Grażyna Solecka-Wojtyś</w:t>
            </w:r>
          </w:p>
        </w:tc>
      </w:tr>
      <w:tr w:rsidR="006B15AC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7D57A2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AC75A3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116CD7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CD7" w:rsidRPr="007D57A2" w:rsidRDefault="00AD082E" w:rsidP="00116C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2E"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AC75A3" w:rsidP="00733F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733F4A">
              <w:rPr>
                <w:rFonts w:ascii="Arial" w:hAnsi="Arial" w:cs="Arial"/>
                <w:bCs/>
                <w:sz w:val="16"/>
                <w:szCs w:val="16"/>
              </w:rPr>
              <w:t xml:space="preserve"> fakultatywny – </w:t>
            </w:r>
            <w:r w:rsidR="00116CD7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116CD7" w:rsidP="00243D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studia I stopnia</w:t>
            </w:r>
            <w:r w:rsidR="007D57A2"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637A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5673A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F27BAF">
              <w:rPr>
                <w:rFonts w:ascii="Arial" w:hAnsi="Arial" w:cs="Arial"/>
                <w:sz w:val="16"/>
                <w:szCs w:val="16"/>
              </w:rPr>
              <w:t xml:space="preserve"> rosyjs</w:t>
            </w:r>
            <w:r w:rsidR="00AC75A3">
              <w:rPr>
                <w:rFonts w:ascii="Arial" w:hAnsi="Arial" w:cs="Arial"/>
                <w:sz w:val="16"/>
                <w:szCs w:val="16"/>
              </w:rPr>
              <w:t>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  <w:p w:rsidR="008C1350" w:rsidRDefault="00BE0542" w:rsidP="007422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Opanowanie przedmiotowego języka obc</w:t>
            </w:r>
            <w:r w:rsidR="00AC75A3" w:rsidRPr="00AC75A3">
              <w:rPr>
                <w:rFonts w:ascii="Arial" w:hAnsi="Arial" w:cs="Arial"/>
                <w:sz w:val="16"/>
                <w:szCs w:val="16"/>
              </w:rPr>
              <w:t xml:space="preserve">ego na poziomie B2 Europejskiego Systemu Opisu Kształcenia Językowego, osiągnięcie niezależności językowej umożliwiającej efektywne </w:t>
            </w:r>
            <w:r>
              <w:rPr>
                <w:rFonts w:ascii="Arial" w:hAnsi="Arial" w:cs="Arial"/>
                <w:sz w:val="16"/>
                <w:szCs w:val="16"/>
              </w:rPr>
              <w:t>posługiwanie się językiem obcy</w:t>
            </w:r>
            <w:r w:rsidR="00224001">
              <w:rPr>
                <w:rFonts w:ascii="Arial" w:hAnsi="Arial" w:cs="Arial"/>
                <w:sz w:val="16"/>
                <w:szCs w:val="16"/>
              </w:rPr>
              <w:t>m w zakresie czterech spraw</w:t>
            </w:r>
            <w:r w:rsidR="00AC75A3" w:rsidRPr="00AC75A3">
              <w:rPr>
                <w:rFonts w:ascii="Arial" w:hAnsi="Arial" w:cs="Arial"/>
                <w:sz w:val="16"/>
                <w:szCs w:val="16"/>
              </w:rPr>
              <w:t>ności (słuchanie, mówienie, pisanie i czytanie) w komunikacji zawodowej i n</w:t>
            </w:r>
            <w:r w:rsidR="007232C0">
              <w:rPr>
                <w:rFonts w:ascii="Arial" w:hAnsi="Arial" w:cs="Arial"/>
                <w:sz w:val="16"/>
                <w:szCs w:val="16"/>
              </w:rPr>
              <w:t xml:space="preserve">aukowej </w:t>
            </w:r>
          </w:p>
          <w:p w:rsidR="007D57A2" w:rsidRPr="007D57A2" w:rsidRDefault="007232C0" w:rsidP="007422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uwzględnienie</w:t>
            </w:r>
            <w:r w:rsidR="00637A32">
              <w:rPr>
                <w:rFonts w:ascii="Arial" w:hAnsi="Arial" w:cs="Arial"/>
                <w:sz w:val="16"/>
                <w:szCs w:val="16"/>
              </w:rPr>
              <w:t>m języka specjalistycznego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dla </w:t>
            </w:r>
            <w:r w:rsidR="00116CD7">
              <w:rPr>
                <w:rFonts w:ascii="Arial" w:hAnsi="Arial" w:cs="Arial"/>
                <w:sz w:val="16"/>
                <w:szCs w:val="16"/>
              </w:rPr>
              <w:t>kierunku studiów</w:t>
            </w:r>
            <w:r w:rsidR="00AC75A3" w:rsidRPr="00AC75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B656A" w:rsidRPr="007D57A2" w:rsidTr="00637A32">
        <w:trPr>
          <w:trHeight w:val="589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612AC0" w:rsidRDefault="002B656A" w:rsidP="00D0051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D0051C">
              <w:rPr>
                <w:rFonts w:ascii="Arial" w:hAnsi="Arial" w:cs="Arial"/>
                <w:sz w:val="16"/>
                <w:szCs w:val="16"/>
              </w:rPr>
              <w:t xml:space="preserve"> 60 godzin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2AC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5A3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D1CE4">
              <w:rPr>
                <w:rFonts w:ascii="Arial" w:hAnsi="Arial" w:cs="Arial"/>
                <w:sz w:val="16"/>
                <w:szCs w:val="16"/>
              </w:rPr>
              <w:t xml:space="preserve">Słownictwo związane z </w:t>
            </w:r>
            <w:r>
              <w:rPr>
                <w:rFonts w:ascii="Arial" w:hAnsi="Arial" w:cs="Arial"/>
                <w:sz w:val="16"/>
                <w:szCs w:val="16"/>
              </w:rPr>
              <w:t>kształceniem, pracą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nauką, techniką, wymianą informacji, środowiskiem </w:t>
            </w:r>
            <w:r w:rsidR="00BB28C4">
              <w:rPr>
                <w:rFonts w:ascii="Arial" w:hAnsi="Arial" w:cs="Arial"/>
                <w:sz w:val="16"/>
                <w:szCs w:val="16"/>
              </w:rPr>
              <w:t xml:space="preserve">oraz z </w:t>
            </w:r>
            <w:r w:rsidR="00116CD7">
              <w:rPr>
                <w:rFonts w:ascii="Arial" w:hAnsi="Arial" w:cs="Arial"/>
                <w:sz w:val="16"/>
                <w:szCs w:val="16"/>
              </w:rPr>
              <w:t>zakresu specjalistycznego związanego z kierunkiem studiów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Funkcje językowe: opisywanie </w:t>
            </w:r>
            <w:r>
              <w:rPr>
                <w:rFonts w:ascii="Arial" w:hAnsi="Arial" w:cs="Arial"/>
                <w:sz w:val="16"/>
                <w:szCs w:val="16"/>
              </w:rPr>
              <w:t>zjawisk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procesów, procedur, </w:t>
            </w:r>
            <w:r>
              <w:rPr>
                <w:rFonts w:ascii="Arial" w:hAnsi="Arial" w:cs="Arial"/>
                <w:sz w:val="16"/>
                <w:szCs w:val="16"/>
              </w:rPr>
              <w:t>prowadzenie korespondencji i dyskusji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sporządzanie notatek, 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przygotowanie i wygłaszanie prezentacji. Gramatyka: prawidłowe użycie form </w:t>
            </w:r>
            <w:r w:rsidR="001467AA">
              <w:rPr>
                <w:rFonts w:ascii="Arial" w:hAnsi="Arial" w:cs="Arial"/>
                <w:sz w:val="16"/>
                <w:szCs w:val="16"/>
              </w:rPr>
              <w:t>wyrazowych i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 konstrukcji </w:t>
            </w:r>
            <w:r w:rsidR="001467AA">
              <w:rPr>
                <w:rFonts w:ascii="Arial" w:hAnsi="Arial" w:cs="Arial"/>
                <w:sz w:val="16"/>
                <w:szCs w:val="16"/>
              </w:rPr>
              <w:t>zdaniowy</w:t>
            </w:r>
            <w:r w:rsidRPr="00DD1CE4">
              <w:rPr>
                <w:rFonts w:ascii="Arial" w:hAnsi="Arial" w:cs="Arial"/>
                <w:sz w:val="16"/>
                <w:szCs w:val="16"/>
              </w:rPr>
              <w:t>ch, słowotwórstwo. Ćwiczenie komunikacji, wymowy i pisowni.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637A32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Zaliczenie pierwszego semestru języka obcego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E62D59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637A32" w:rsidP="00637A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Opanowanie </w:t>
            </w:r>
            <w:r w:rsidR="00BE0542">
              <w:rPr>
                <w:rFonts w:ascii="Arial" w:hAnsi="Arial" w:cs="Arial"/>
                <w:sz w:val="16"/>
                <w:szCs w:val="16"/>
              </w:rPr>
              <w:t>języka przedmiotow</w:t>
            </w:r>
            <w:r w:rsidR="002B656A" w:rsidRPr="00937EDB">
              <w:rPr>
                <w:rFonts w:ascii="Arial" w:hAnsi="Arial" w:cs="Arial"/>
                <w:sz w:val="16"/>
                <w:szCs w:val="16"/>
              </w:rPr>
              <w:t xml:space="preserve">ego </w:t>
            </w:r>
            <w:r>
              <w:rPr>
                <w:rFonts w:ascii="Arial" w:hAnsi="Arial" w:cs="Arial"/>
                <w:sz w:val="16"/>
                <w:szCs w:val="16"/>
              </w:rPr>
              <w:t>zgodnie z wymaganiami dla pierwszego semestru języka obcego</w:t>
            </w:r>
            <w:r w:rsidR="002B65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37A32" w:rsidRPr="007D57A2" w:rsidTr="00D643A8">
        <w:trPr>
          <w:trHeight w:val="907"/>
        </w:trPr>
        <w:tc>
          <w:tcPr>
            <w:tcW w:w="3120" w:type="dxa"/>
            <w:gridSpan w:val="2"/>
            <w:vAlign w:val="center"/>
          </w:tcPr>
          <w:p w:rsidR="00637A32" w:rsidRPr="007D57A2" w:rsidRDefault="00637A3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E0542">
              <w:rPr>
                <w:rFonts w:ascii="Arial" w:hAnsi="Arial" w:cs="Arial"/>
                <w:sz w:val="16"/>
                <w:szCs w:val="16"/>
              </w:rPr>
              <w:t xml:space="preserve"> – rozumie wypowiedzi obc</w:t>
            </w:r>
            <w:r w:rsidRPr="00990893">
              <w:rPr>
                <w:rFonts w:ascii="Arial" w:hAnsi="Arial" w:cs="Arial"/>
                <w:sz w:val="16"/>
                <w:szCs w:val="16"/>
              </w:rPr>
              <w:t>ojęzyczne na poziomie B2 związane z kierunkiem studiów</w:t>
            </w:r>
          </w:p>
          <w:p w:rsidR="00637A32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potrafi precyzyjnie wypowiadać się i wygłaszać prezentacje na tematy 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kierunkiem studiów </w:t>
            </w:r>
          </w:p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na poziomie B2</w:t>
            </w:r>
          </w:p>
          <w:p w:rsidR="00637A32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rozumie opracowania, artykuły, dokumenty i korespondencję związaną z kierunkiem studiów </w:t>
            </w:r>
          </w:p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na poziomie B2</w:t>
            </w:r>
          </w:p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potrafi przygotowywać korespondencję, dokumenty i opracowania dotyczące zagadnień szczegółowych związanych z kierunkiem studiów na poziomie B2</w:t>
            </w:r>
          </w:p>
          <w:p w:rsidR="00637A32" w:rsidRPr="007D57A2" w:rsidRDefault="00637A32" w:rsidP="00D005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zna słownictwo i struktury potrzebne do osiągnięcia powyższych efektów</w:t>
            </w:r>
          </w:p>
        </w:tc>
      </w:tr>
      <w:tr w:rsidR="006B15AC" w:rsidRPr="007D57A2" w:rsidTr="00637A32">
        <w:trPr>
          <w:trHeight w:val="546"/>
        </w:trPr>
        <w:tc>
          <w:tcPr>
            <w:tcW w:w="3120" w:type="dxa"/>
            <w:gridSpan w:val="2"/>
            <w:vAlign w:val="center"/>
          </w:tcPr>
          <w:p w:rsidR="006B15AC" w:rsidRPr="007D57A2" w:rsidRDefault="006B15AC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B15AC" w:rsidRPr="007D57A2" w:rsidRDefault="006B15AC" w:rsidP="006B1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0E60">
              <w:rPr>
                <w:rFonts w:ascii="Arial" w:hAnsi="Arial" w:cs="Arial"/>
                <w:sz w:val="16"/>
                <w:szCs w:val="16"/>
              </w:rPr>
              <w:t>efekt 0</w:t>
            </w:r>
            <w:r w:rsidR="00637A32">
              <w:rPr>
                <w:rFonts w:ascii="Arial" w:hAnsi="Arial" w:cs="Arial"/>
                <w:sz w:val="16"/>
                <w:szCs w:val="16"/>
              </w:rPr>
              <w:t>1-05</w:t>
            </w:r>
            <w:r w:rsidRPr="00EA0E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egzamin końcowy</w:t>
            </w:r>
          </w:p>
        </w:tc>
      </w:tr>
      <w:tr w:rsidR="00D47D2F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7D57A2" w:rsidRDefault="00D47D2F" w:rsidP="00D47D2F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Forma dokumentacji osiągniętych efektów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7D57A2" w:rsidRDefault="001467AA" w:rsidP="00D47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egzaminacyjna</w:t>
            </w:r>
          </w:p>
        </w:tc>
      </w:tr>
      <w:tr w:rsidR="00D47D2F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7D57A2" w:rsidRDefault="00D47D2F" w:rsidP="00D47D2F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F54573" w:rsidRDefault="00D47D2F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egzamin końcowy 100%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7D57A2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F27BAF" w:rsidRPr="007D57A2">
        <w:trPr>
          <w:trHeight w:val="340"/>
        </w:trPr>
        <w:tc>
          <w:tcPr>
            <w:tcW w:w="11230" w:type="dxa"/>
            <w:gridSpan w:val="8"/>
            <w:vAlign w:val="center"/>
          </w:tcPr>
          <w:p w:rsidR="00F27BAF" w:rsidRPr="00684D81" w:rsidRDefault="00F27BAF" w:rsidP="00F27BAF">
            <w:pPr>
              <w:rPr>
                <w:rFonts w:ascii="Arial" w:hAnsi="Arial" w:cs="Arial"/>
                <w:sz w:val="16"/>
                <w:szCs w:val="16"/>
              </w:rPr>
            </w:pPr>
            <w:r w:rsidRPr="00684D81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F27BAF" w:rsidRPr="00684D81" w:rsidRDefault="00F27BAF" w:rsidP="00F27BA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684D81">
              <w:rPr>
                <w:rFonts w:ascii="Arial" w:hAnsi="Arial" w:cs="Arial"/>
                <w:sz w:val="16"/>
                <w:szCs w:val="16"/>
              </w:rPr>
              <w:t xml:space="preserve">Esmantova Tatiana, </w:t>
            </w:r>
            <w:r w:rsidRPr="00684D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4D81">
              <w:rPr>
                <w:rFonts w:ascii="Arial" w:hAnsi="Arial" w:cs="Arial"/>
                <w:sz w:val="16"/>
                <w:szCs w:val="16"/>
                <w:lang w:val="ru-RU"/>
              </w:rPr>
              <w:t>Русский</w:t>
            </w:r>
            <w:r w:rsidRPr="00684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4D81">
              <w:rPr>
                <w:rFonts w:ascii="Arial" w:hAnsi="Arial" w:cs="Arial"/>
                <w:sz w:val="16"/>
                <w:szCs w:val="16"/>
                <w:lang w:val="ru-RU"/>
              </w:rPr>
              <w:t>язык</w:t>
            </w:r>
            <w:r w:rsidRPr="00684D81">
              <w:rPr>
                <w:rFonts w:ascii="Arial" w:hAnsi="Arial" w:cs="Arial"/>
                <w:sz w:val="16"/>
                <w:szCs w:val="16"/>
              </w:rPr>
              <w:t xml:space="preserve"> 5 </w:t>
            </w:r>
            <w:r w:rsidRPr="00684D81">
              <w:rPr>
                <w:rFonts w:ascii="Arial" w:hAnsi="Arial" w:cs="Arial"/>
                <w:sz w:val="16"/>
                <w:szCs w:val="16"/>
                <w:lang w:val="ru-RU"/>
              </w:rPr>
              <w:t>элементов</w:t>
            </w:r>
            <w:r w:rsidRPr="00684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4D81">
              <w:rPr>
                <w:rFonts w:ascii="Arial" w:hAnsi="Arial" w:cs="Arial"/>
                <w:sz w:val="16"/>
                <w:szCs w:val="16"/>
                <w:lang w:val="ru-RU"/>
              </w:rPr>
              <w:t>учебник</w:t>
            </w:r>
            <w:r w:rsidRPr="00684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4D81">
              <w:rPr>
                <w:rFonts w:ascii="Arial" w:hAnsi="Arial" w:cs="Arial"/>
                <w:sz w:val="16"/>
                <w:szCs w:val="16"/>
                <w:lang w:val="ru-RU"/>
              </w:rPr>
              <w:t>уровень</w:t>
            </w:r>
            <w:r w:rsidRPr="00684D81">
              <w:rPr>
                <w:rFonts w:ascii="Arial" w:hAnsi="Arial" w:cs="Arial"/>
                <w:sz w:val="16"/>
                <w:szCs w:val="16"/>
              </w:rPr>
              <w:t xml:space="preserve"> B1, Sankt Petersburg 2012</w:t>
            </w:r>
          </w:p>
          <w:p w:rsidR="00F27BAF" w:rsidRPr="00684D81" w:rsidRDefault="00F27BAF" w:rsidP="00F27BA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684D81">
              <w:rPr>
                <w:rFonts w:ascii="Arial" w:hAnsi="Arial" w:cs="Arial"/>
                <w:sz w:val="16"/>
                <w:szCs w:val="16"/>
              </w:rPr>
              <w:t xml:space="preserve">Cieplicka Maria, Torzewska Danuta, </w:t>
            </w:r>
            <w:r w:rsidRPr="00684D81">
              <w:rPr>
                <w:rFonts w:ascii="Arial" w:hAnsi="Arial" w:cs="Arial"/>
                <w:sz w:val="16"/>
                <w:szCs w:val="16"/>
                <w:lang w:val="ru-RU"/>
              </w:rPr>
              <w:t>Русский</w:t>
            </w:r>
            <w:r w:rsidRPr="00684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4D81">
              <w:rPr>
                <w:rFonts w:ascii="Arial" w:hAnsi="Arial" w:cs="Arial"/>
                <w:sz w:val="16"/>
                <w:szCs w:val="16"/>
                <w:lang w:val="ru-RU"/>
              </w:rPr>
              <w:t>язык</w:t>
            </w:r>
            <w:r w:rsidRPr="00684D81">
              <w:rPr>
                <w:rFonts w:ascii="Arial" w:hAnsi="Arial" w:cs="Arial"/>
                <w:sz w:val="16"/>
                <w:szCs w:val="16"/>
              </w:rPr>
              <w:t xml:space="preserve"> – kompedium tematyczno-leksykalne 2, Poznań 2008</w:t>
            </w:r>
          </w:p>
          <w:p w:rsidR="00F27BAF" w:rsidRPr="00684D81" w:rsidRDefault="00F27BAF" w:rsidP="00F27BA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684D81">
              <w:rPr>
                <w:rFonts w:ascii="Arial" w:hAnsi="Arial" w:cs="Arial"/>
                <w:sz w:val="16"/>
                <w:szCs w:val="16"/>
              </w:rPr>
              <w:t>Gołubiewa Albina, Kuratczyk Magdalena, Gramatyka języka rosyjskiego z ćwiczeniami PWN, Warszawa 2014</w:t>
            </w:r>
          </w:p>
          <w:p w:rsidR="00F27BAF" w:rsidRDefault="00F27BAF" w:rsidP="00F27BA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684D81">
              <w:rPr>
                <w:rFonts w:ascii="Arial" w:hAnsi="Arial" w:cs="Arial"/>
                <w:sz w:val="16"/>
                <w:szCs w:val="16"/>
              </w:rPr>
              <w:t>Wielki słownik rosyjsko-polski PWN, Warszawa 2013</w:t>
            </w:r>
          </w:p>
          <w:p w:rsidR="00F27BAF" w:rsidRPr="00F27BAF" w:rsidRDefault="00F27BAF" w:rsidP="00F27BA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F27BAF">
              <w:rPr>
                <w:rFonts w:ascii="Arial" w:hAnsi="Arial" w:cs="Arial"/>
                <w:sz w:val="16"/>
                <w:szCs w:val="16"/>
              </w:rPr>
              <w:t>Wybrane materiały i artykuły z prasy i portali o tematyce specjalistycznej związanej z kierunkiem studiów.</w:t>
            </w:r>
          </w:p>
        </w:tc>
      </w:tr>
      <w:tr w:rsidR="002B656A" w:rsidRPr="007D57A2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2F2B" w:rsidRDefault="00302F2B" w:rsidP="007D57A2">
      <w:pPr>
        <w:rPr>
          <w:sz w:val="16"/>
        </w:rPr>
      </w:pPr>
    </w:p>
    <w:p w:rsidR="000366C7" w:rsidRDefault="000366C7" w:rsidP="000366C7">
      <w:pPr>
        <w:pStyle w:val="Tekstpodstawowy"/>
        <w:spacing w:after="0"/>
        <w:rPr>
          <w:sz w:val="16"/>
        </w:rPr>
      </w:pPr>
    </w:p>
    <w:p w:rsidR="000366C7" w:rsidRDefault="000366C7">
      <w:pPr>
        <w:rPr>
          <w:rFonts w:ascii="Arial" w:hAnsi="Arial" w:cs="Arial"/>
          <w:bCs/>
          <w:color w:val="000000"/>
          <w:sz w:val="16"/>
        </w:rPr>
      </w:pPr>
      <w:r>
        <w:rPr>
          <w:sz w:val="16"/>
        </w:rPr>
        <w:br w:type="page"/>
      </w:r>
    </w:p>
    <w:p w:rsidR="0085176A" w:rsidRDefault="000366C7" w:rsidP="000366C7">
      <w:pPr>
        <w:pStyle w:val="Tekstpodstawowy"/>
        <w:spacing w:after="0"/>
        <w:rPr>
          <w:sz w:val="16"/>
        </w:rPr>
      </w:pPr>
      <w:r w:rsidRPr="000366C7">
        <w:rPr>
          <w:sz w:val="16"/>
        </w:rPr>
        <w:lastRenderedPageBreak/>
        <w:t xml:space="preserve"> </w:t>
      </w:r>
    </w:p>
    <w:p w:rsidR="0034614E" w:rsidRDefault="0034614E" w:rsidP="0085176A">
      <w:pPr>
        <w:rPr>
          <w:rFonts w:ascii="Arial" w:hAnsi="Arial" w:cs="Arial"/>
          <w:sz w:val="16"/>
        </w:rPr>
      </w:pPr>
    </w:p>
    <w:p w:rsidR="0034614E" w:rsidRDefault="0034614E" w:rsidP="0085176A">
      <w:pPr>
        <w:rPr>
          <w:rFonts w:ascii="Arial" w:hAnsi="Arial" w:cs="Arial"/>
          <w:sz w:val="16"/>
        </w:rPr>
      </w:pPr>
    </w:p>
    <w:p w:rsidR="0034614E" w:rsidRDefault="0034614E" w:rsidP="0085176A">
      <w:pPr>
        <w:rPr>
          <w:rFonts w:ascii="Arial" w:hAnsi="Arial" w:cs="Arial"/>
          <w:sz w:val="16"/>
        </w:rPr>
      </w:pPr>
    </w:p>
    <w:p w:rsidR="0034614E" w:rsidRDefault="0034614E" w:rsidP="0085176A">
      <w:pPr>
        <w:rPr>
          <w:rFonts w:ascii="Arial" w:hAnsi="Arial" w:cs="Arial"/>
          <w:sz w:val="16"/>
        </w:rPr>
      </w:pPr>
    </w:p>
    <w:p w:rsidR="0085176A" w:rsidRPr="00DE1E7D" w:rsidRDefault="0085176A" w:rsidP="0085176A">
      <w:pPr>
        <w:rPr>
          <w:rFonts w:ascii="Arial" w:hAnsi="Arial" w:cs="Arial"/>
          <w:sz w:val="16"/>
          <w:szCs w:val="16"/>
        </w:rPr>
      </w:pPr>
      <w:r w:rsidRPr="00DE1E7D">
        <w:rPr>
          <w:rFonts w:ascii="Arial" w:hAnsi="Arial" w:cs="Arial"/>
          <w:sz w:val="16"/>
        </w:rPr>
        <w:t>Wskaźniki ilościowe charakteryzujące moduł/przedmiot</w:t>
      </w:r>
      <w:r w:rsidRPr="00DE1E7D">
        <w:rPr>
          <w:rFonts w:ascii="Arial" w:hAnsi="Arial" w:cs="Arial"/>
          <w:sz w:val="16"/>
          <w:vertAlign w:val="superscript"/>
        </w:rPr>
        <w:t>25)</w:t>
      </w:r>
      <w:r w:rsidR="00B21EBD">
        <w:rPr>
          <w:rFonts w:ascii="Arial" w:hAnsi="Arial" w:cs="Arial"/>
          <w:sz w:val="16"/>
          <w:szCs w:val="16"/>
        </w:rPr>
        <w:t xml:space="preserve"> :</w:t>
      </w:r>
      <w:r w:rsidR="0034614E" w:rsidRPr="0034614E">
        <w:t xml:space="preserve"> </w:t>
      </w:r>
      <w:r w:rsidR="0034614E" w:rsidRPr="0034614E">
        <w:rPr>
          <w:rFonts w:ascii="Arial" w:hAnsi="Arial" w:cs="Arial"/>
          <w:sz w:val="16"/>
          <w:szCs w:val="16"/>
        </w:rPr>
        <w:t>Język obcy II – rosyjski</w:t>
      </w:r>
    </w:p>
    <w:p w:rsidR="0085176A" w:rsidRPr="00DE1E7D" w:rsidRDefault="0085176A" w:rsidP="0085176A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85176A" w:rsidRPr="00DE1E7D" w:rsidTr="00797B9E">
        <w:trPr>
          <w:trHeight w:val="354"/>
          <w:jc w:val="center"/>
        </w:trPr>
        <w:tc>
          <w:tcPr>
            <w:tcW w:w="8993" w:type="dxa"/>
          </w:tcPr>
          <w:p w:rsidR="0085176A" w:rsidRPr="00DE1E7D" w:rsidRDefault="0085176A" w:rsidP="00797B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239" w:type="dxa"/>
          </w:tcPr>
          <w:p w:rsidR="0085176A" w:rsidRPr="00DE1E7D" w:rsidRDefault="00B21EBD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85176A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85176A" w:rsidRPr="00DE1E7D" w:rsidRDefault="0085176A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>,0 ECTS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85176A" w:rsidRPr="00DE1E7D" w:rsidTr="00797B9E">
        <w:trPr>
          <w:trHeight w:val="336"/>
          <w:jc w:val="center"/>
        </w:trPr>
        <w:tc>
          <w:tcPr>
            <w:tcW w:w="8993" w:type="dxa"/>
          </w:tcPr>
          <w:p w:rsidR="0085176A" w:rsidRPr="00DE1E7D" w:rsidRDefault="0085176A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85176A" w:rsidRPr="00DE1E7D" w:rsidRDefault="00B21EBD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85176A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85176A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85176A" w:rsidRPr="00DE1E7D" w:rsidRDefault="00B21EBD" w:rsidP="00B21EBD">
            <w:pPr>
              <w:pStyle w:val="Nagwek2"/>
              <w:framePr w:hSpace="0" w:wrap="auto" w:vAnchor="margin" w:hAnchor="text" w:xAlign="left" w:yAlign="inline"/>
              <w:jc w:val="right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85176A" w:rsidRPr="00DE1E7D">
              <w:rPr>
                <w:lang w:val="pl-PL"/>
              </w:rPr>
              <w:t>,0 ECTS</w:t>
            </w:r>
          </w:p>
        </w:tc>
      </w:tr>
      <w:tr w:rsidR="0085176A" w:rsidRPr="00DE1E7D" w:rsidTr="00797B9E">
        <w:trPr>
          <w:trHeight w:val="295"/>
          <w:jc w:val="center"/>
        </w:trPr>
        <w:tc>
          <w:tcPr>
            <w:tcW w:w="8993" w:type="dxa"/>
          </w:tcPr>
          <w:p w:rsidR="0085176A" w:rsidRPr="00DE1E7D" w:rsidRDefault="0085176A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85176A" w:rsidRPr="00DE1E7D" w:rsidRDefault="00B21EBD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</w:t>
            </w:r>
            <w:r w:rsidR="0085176A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85176A" w:rsidRPr="00DE1E7D" w:rsidRDefault="00B21EBD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  <w:r w:rsidR="0085176A"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85176A" w:rsidRDefault="0085176A" w:rsidP="000366C7">
      <w:pPr>
        <w:pStyle w:val="Tekstpodstawowy"/>
        <w:spacing w:after="0"/>
        <w:rPr>
          <w:sz w:val="16"/>
        </w:rPr>
      </w:pPr>
    </w:p>
    <w:p w:rsidR="000366C7" w:rsidRPr="00DE1E7D" w:rsidRDefault="000366C7" w:rsidP="000366C7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 w:rsidRPr="00DE1E7D">
        <w:rPr>
          <w:color w:val="auto"/>
          <w:sz w:val="16"/>
          <w:vertAlign w:val="superscript"/>
        </w:rPr>
        <w:t>25)</w:t>
      </w:r>
      <w:r w:rsidR="00B21EBD">
        <w:rPr>
          <w:color w:val="auto"/>
          <w:sz w:val="16"/>
          <w:szCs w:val="16"/>
        </w:rPr>
        <w:t xml:space="preserve"> : </w:t>
      </w:r>
      <w:r w:rsidR="0034614E" w:rsidRPr="0034614E">
        <w:rPr>
          <w:color w:val="auto"/>
          <w:sz w:val="16"/>
          <w:szCs w:val="16"/>
        </w:rPr>
        <w:t>Język obcy II – rosyjski</w:t>
      </w:r>
    </w:p>
    <w:p w:rsidR="000366C7" w:rsidRPr="00DE1E7D" w:rsidRDefault="000366C7" w:rsidP="000366C7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0366C7" w:rsidRPr="0034614E" w:rsidTr="00D643A8">
        <w:trPr>
          <w:trHeight w:val="397"/>
          <w:jc w:val="center"/>
        </w:trPr>
        <w:tc>
          <w:tcPr>
            <w:tcW w:w="8993" w:type="dxa"/>
          </w:tcPr>
          <w:p w:rsidR="000366C7" w:rsidRPr="00DE1E7D" w:rsidRDefault="000366C7" w:rsidP="00D64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0366C7" w:rsidRPr="00DE1E7D" w:rsidRDefault="000366C7" w:rsidP="00D643A8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                             </w:t>
            </w:r>
          </w:p>
          <w:p w:rsidR="000366C7" w:rsidRPr="00DE1E7D" w:rsidRDefault="000366C7" w:rsidP="00D643A8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0366C7" w:rsidRPr="00DE1E7D" w:rsidRDefault="000366C7" w:rsidP="00D643A8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0366C7" w:rsidRPr="00DE1E7D" w:rsidRDefault="000366C7" w:rsidP="00D643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2316A2" w:rsidRDefault="000366C7" w:rsidP="00D643A8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Przygotowanie do sprawdzianów</w:t>
            </w:r>
          </w:p>
          <w:p w:rsidR="002316A2" w:rsidRDefault="002316A2" w:rsidP="00D643A8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Obecność na egzaminie</w:t>
            </w:r>
          </w:p>
          <w:p w:rsidR="000366C7" w:rsidRPr="00DE1E7D" w:rsidRDefault="002316A2" w:rsidP="00D643A8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Przygotowanie do egzaminu</w:t>
            </w:r>
            <w:r w:rsidR="000366C7" w:rsidRPr="00DE1E7D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</w:p>
          <w:p w:rsidR="000366C7" w:rsidRPr="00DE1E7D" w:rsidRDefault="000366C7" w:rsidP="00D643A8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0366C7" w:rsidRPr="00BE0542" w:rsidRDefault="000366C7" w:rsidP="00D643A8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0366C7" w:rsidRPr="00BE0542" w:rsidRDefault="000366C7" w:rsidP="00D643A8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0366C7" w:rsidRPr="00BE0542" w:rsidRDefault="000366C7" w:rsidP="00D643A8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B21EBD" w:rsidRPr="00DE1E7D" w:rsidRDefault="00B21EBD" w:rsidP="00B21E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60 h</w:t>
            </w:r>
          </w:p>
          <w:p w:rsidR="00B21EBD" w:rsidRPr="00DE1E7D" w:rsidRDefault="00B21EBD" w:rsidP="00B21E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14 h</w:t>
            </w:r>
          </w:p>
          <w:p w:rsidR="00B21EBD" w:rsidRPr="00DE1E7D" w:rsidRDefault="00B21EBD" w:rsidP="00B21E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10 h</w:t>
            </w:r>
          </w:p>
          <w:p w:rsidR="00B21EBD" w:rsidRDefault="00B21EBD" w:rsidP="00B21E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 h</w:t>
            </w:r>
          </w:p>
          <w:p w:rsidR="00B21EBD" w:rsidRDefault="00B21EBD" w:rsidP="00B21E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2 h</w:t>
            </w:r>
          </w:p>
          <w:p w:rsidR="00B21EBD" w:rsidRPr="00DE1E7D" w:rsidRDefault="00B21EBD" w:rsidP="00B21E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8 h</w:t>
            </w:r>
          </w:p>
          <w:p w:rsidR="00B21EBD" w:rsidRPr="00DE1E7D" w:rsidRDefault="00B21EBD" w:rsidP="00B21EB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100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0366C7" w:rsidRPr="00DE1E7D" w:rsidRDefault="00B21EBD" w:rsidP="00B21E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,0 ECTS</w:t>
            </w:r>
          </w:p>
        </w:tc>
      </w:tr>
      <w:tr w:rsidR="000366C7" w:rsidRPr="00DE1E7D" w:rsidTr="00D643A8">
        <w:trPr>
          <w:trHeight w:val="397"/>
          <w:jc w:val="center"/>
        </w:trPr>
        <w:tc>
          <w:tcPr>
            <w:tcW w:w="8993" w:type="dxa"/>
          </w:tcPr>
          <w:p w:rsidR="000366C7" w:rsidRPr="00DE1E7D" w:rsidRDefault="000366C7" w:rsidP="00D643A8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366C7" w:rsidRPr="00DE1E7D" w:rsidRDefault="000366C7" w:rsidP="00D643A8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0366C7" w:rsidRDefault="000366C7" w:rsidP="00D643A8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2316A2" w:rsidRPr="00DE1E7D" w:rsidRDefault="002316A2" w:rsidP="00D643A8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Obecność na egzaminie</w:t>
            </w:r>
          </w:p>
          <w:p w:rsidR="000366C7" w:rsidRPr="00DE1E7D" w:rsidRDefault="000366C7" w:rsidP="00D643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</w:t>
            </w:r>
          </w:p>
          <w:p w:rsidR="000366C7" w:rsidRPr="00DE1E7D" w:rsidRDefault="000366C7" w:rsidP="00D643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0366C7" w:rsidRPr="00DE1E7D" w:rsidRDefault="000366C7" w:rsidP="00D643A8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366C7" w:rsidRPr="00DE1E7D" w:rsidRDefault="000366C7" w:rsidP="00D643A8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21EBD" w:rsidRPr="00DE1E7D" w:rsidRDefault="00B21EBD" w:rsidP="00B21E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60 h</w:t>
            </w:r>
          </w:p>
          <w:p w:rsidR="00B21EBD" w:rsidRDefault="00B21EBD" w:rsidP="00B21E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14 h</w:t>
            </w:r>
          </w:p>
          <w:p w:rsidR="00B21EBD" w:rsidRPr="00DE1E7D" w:rsidRDefault="00B21EBD" w:rsidP="00B21E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2 h</w:t>
            </w:r>
          </w:p>
          <w:p w:rsidR="00B21EBD" w:rsidRPr="00DE1E7D" w:rsidRDefault="00B21EBD" w:rsidP="00B21EB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76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0366C7" w:rsidRPr="00DE1E7D" w:rsidRDefault="00B21EBD" w:rsidP="00B21EBD">
            <w:pPr>
              <w:pStyle w:val="Nagwek2"/>
              <w:framePr w:hSpace="0" w:wrap="auto" w:vAnchor="margin" w:hAnchor="text" w:xAlign="left" w:yAlign="inline"/>
              <w:jc w:val="right"/>
            </w:pPr>
            <w:r>
              <w:t>3</w:t>
            </w:r>
            <w:r w:rsidRPr="00DE1E7D">
              <w:t>,0 ECTS</w:t>
            </w:r>
          </w:p>
        </w:tc>
      </w:tr>
      <w:tr w:rsidR="000366C7" w:rsidRPr="00DE1E7D" w:rsidTr="00D643A8">
        <w:trPr>
          <w:trHeight w:val="397"/>
          <w:jc w:val="center"/>
        </w:trPr>
        <w:tc>
          <w:tcPr>
            <w:tcW w:w="8993" w:type="dxa"/>
          </w:tcPr>
          <w:p w:rsidR="000366C7" w:rsidRPr="00DE1E7D" w:rsidRDefault="000366C7" w:rsidP="00D643A8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366C7" w:rsidRPr="00DE1E7D" w:rsidRDefault="000366C7" w:rsidP="00D643A8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0366C7" w:rsidRPr="00DE1E7D" w:rsidRDefault="000366C7" w:rsidP="00D643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0366C7" w:rsidRPr="00DE1E7D" w:rsidRDefault="000366C7" w:rsidP="00D643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0366C7" w:rsidRPr="00DE1E7D" w:rsidRDefault="000366C7" w:rsidP="00D643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0366C7" w:rsidRPr="00DE1E7D" w:rsidRDefault="000366C7" w:rsidP="00D643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0366C7" w:rsidRPr="00DE1E7D" w:rsidRDefault="000366C7" w:rsidP="00D643A8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366C7" w:rsidRPr="00DE1E7D" w:rsidRDefault="000366C7" w:rsidP="00D643A8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B21EBD" w:rsidRPr="00DE1E7D" w:rsidRDefault="00B21EBD" w:rsidP="00B21E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60 h</w:t>
            </w:r>
          </w:p>
          <w:p w:rsidR="00B21EBD" w:rsidRPr="00DE1E7D" w:rsidRDefault="00B21EBD" w:rsidP="00B21E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10 h</w:t>
            </w:r>
          </w:p>
          <w:p w:rsidR="00B21EBD" w:rsidRPr="00DE1E7D" w:rsidRDefault="00B21EBD" w:rsidP="00B21E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4 h</w:t>
            </w:r>
          </w:p>
          <w:p w:rsidR="00B21EBD" w:rsidRPr="00DE1E7D" w:rsidRDefault="00B21EBD" w:rsidP="00B21EB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4 h</w:t>
            </w:r>
          </w:p>
          <w:p w:rsidR="000366C7" w:rsidRPr="00DE1E7D" w:rsidRDefault="00B21EBD" w:rsidP="00B21E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3,5</w:t>
            </w:r>
            <w:r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0366C7" w:rsidRPr="00DE1E7D" w:rsidRDefault="000366C7" w:rsidP="000366C7">
      <w:pPr>
        <w:rPr>
          <w:rFonts w:ascii="Arial" w:hAnsi="Arial" w:cs="Arial"/>
          <w:sz w:val="16"/>
          <w:lang w:val="en-US"/>
        </w:rPr>
      </w:pPr>
    </w:p>
    <w:p w:rsidR="000366C7" w:rsidRPr="00DE1E7D" w:rsidRDefault="000366C7" w:rsidP="000366C7">
      <w:pPr>
        <w:rPr>
          <w:rFonts w:ascii="Arial" w:hAnsi="Arial" w:cs="Arial"/>
          <w:sz w:val="16"/>
          <w:lang w:val="en-US"/>
        </w:rPr>
      </w:pPr>
    </w:p>
    <w:p w:rsidR="000366C7" w:rsidRPr="00DE1E7D" w:rsidRDefault="000366C7" w:rsidP="000366C7">
      <w:pPr>
        <w:rPr>
          <w:rFonts w:ascii="Arial" w:hAnsi="Arial" w:cs="Arial"/>
          <w:sz w:val="16"/>
          <w:lang w:val="en-US"/>
        </w:rPr>
      </w:pPr>
    </w:p>
    <w:p w:rsidR="000366C7" w:rsidRPr="00DE1E7D" w:rsidRDefault="000366C7" w:rsidP="000366C7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 w:rsidR="0034614E" w:rsidRPr="0034614E">
        <w:rPr>
          <w:color w:val="auto"/>
          <w:sz w:val="16"/>
        </w:rPr>
        <w:t>Język obcy II – rosyjski</w:t>
      </w:r>
    </w:p>
    <w:p w:rsidR="000366C7" w:rsidRPr="00DE1E7D" w:rsidRDefault="000366C7" w:rsidP="000366C7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020"/>
        <w:gridCol w:w="3139"/>
      </w:tblGrid>
      <w:tr w:rsidR="000366C7" w:rsidRPr="00DE1E7D" w:rsidTr="00D643A8">
        <w:trPr>
          <w:jc w:val="center"/>
        </w:trPr>
        <w:tc>
          <w:tcPr>
            <w:tcW w:w="1073" w:type="dxa"/>
          </w:tcPr>
          <w:p w:rsidR="000366C7" w:rsidRPr="00DE1E7D" w:rsidRDefault="000366C7" w:rsidP="00D643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0366C7" w:rsidRPr="00DE1E7D" w:rsidRDefault="000366C7" w:rsidP="00D643A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0366C7" w:rsidRPr="00DE1E7D" w:rsidRDefault="000366C7" w:rsidP="00D643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0366C7" w:rsidRPr="00DE1E7D" w:rsidTr="00D643A8">
        <w:trPr>
          <w:jc w:val="center"/>
        </w:trPr>
        <w:tc>
          <w:tcPr>
            <w:tcW w:w="1073" w:type="dxa"/>
          </w:tcPr>
          <w:p w:rsidR="000366C7" w:rsidRPr="00DE1E7D" w:rsidRDefault="000366C7" w:rsidP="00D643A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0366C7" w:rsidRPr="00DE1E7D" w:rsidRDefault="000366C7" w:rsidP="00D643A8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r</w:t>
            </w:r>
            <w:r w:rsidR="00752741">
              <w:rPr>
                <w:rFonts w:ascii="Arial" w:hAnsi="Arial" w:cs="Arial"/>
                <w:sz w:val="16"/>
                <w:szCs w:val="16"/>
              </w:rPr>
              <w:t>ozumie ustne wypowiedzi obc</w:t>
            </w:r>
            <w:r w:rsidRPr="00DE1E7D">
              <w:rPr>
                <w:rFonts w:ascii="Arial" w:hAnsi="Arial" w:cs="Arial"/>
                <w:sz w:val="16"/>
                <w:szCs w:val="16"/>
              </w:rPr>
              <w:t>ojęzyczne na tematy ogólne i wybrane zawodowe</w:t>
            </w:r>
          </w:p>
        </w:tc>
        <w:tc>
          <w:tcPr>
            <w:tcW w:w="3139" w:type="dxa"/>
          </w:tcPr>
          <w:p w:rsidR="000366C7" w:rsidRPr="00DE1E7D" w:rsidRDefault="000366C7" w:rsidP="00D64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B21EBD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0366C7" w:rsidRPr="00DE1E7D" w:rsidTr="00D643A8">
        <w:trPr>
          <w:jc w:val="center"/>
        </w:trPr>
        <w:tc>
          <w:tcPr>
            <w:tcW w:w="1073" w:type="dxa"/>
          </w:tcPr>
          <w:p w:rsidR="000366C7" w:rsidRPr="00DE1E7D" w:rsidRDefault="000366C7" w:rsidP="00D643A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0366C7" w:rsidRPr="00DE1E7D" w:rsidRDefault="000366C7" w:rsidP="00D643A8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potrafi wypowiadać się na tematy ogólne i wybrane zawodowe</w:t>
            </w:r>
          </w:p>
        </w:tc>
        <w:tc>
          <w:tcPr>
            <w:tcW w:w="3139" w:type="dxa"/>
          </w:tcPr>
          <w:p w:rsidR="000366C7" w:rsidRPr="00DE1E7D" w:rsidRDefault="000366C7" w:rsidP="00D64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B21EBD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0366C7" w:rsidRPr="00DE1E7D" w:rsidTr="00D643A8">
        <w:trPr>
          <w:jc w:val="center"/>
        </w:trPr>
        <w:tc>
          <w:tcPr>
            <w:tcW w:w="1073" w:type="dxa"/>
          </w:tcPr>
          <w:p w:rsidR="000366C7" w:rsidRPr="00DE1E7D" w:rsidRDefault="000366C7" w:rsidP="00D643A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0366C7" w:rsidRPr="00DE1E7D" w:rsidRDefault="000366C7" w:rsidP="00D643A8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rozumie sens opracowań, artykułów, dokumentów i korespondencji</w:t>
            </w:r>
          </w:p>
        </w:tc>
        <w:tc>
          <w:tcPr>
            <w:tcW w:w="3139" w:type="dxa"/>
          </w:tcPr>
          <w:p w:rsidR="000366C7" w:rsidRPr="00DE1E7D" w:rsidRDefault="000366C7" w:rsidP="00D64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B21EBD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0366C7" w:rsidRPr="00DE1E7D" w:rsidTr="00D643A8">
        <w:trPr>
          <w:jc w:val="center"/>
        </w:trPr>
        <w:tc>
          <w:tcPr>
            <w:tcW w:w="1073" w:type="dxa"/>
          </w:tcPr>
          <w:p w:rsidR="000366C7" w:rsidRPr="00DE1E7D" w:rsidRDefault="000366C7" w:rsidP="00D643A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0366C7" w:rsidRPr="00DE1E7D" w:rsidRDefault="000366C7" w:rsidP="00D643A8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potrafi prowadzić korespondencję i przygotowywać wybrane rodzaje dokumentów</w:t>
            </w:r>
          </w:p>
          <w:p w:rsidR="000366C7" w:rsidRPr="00DE1E7D" w:rsidRDefault="000366C7" w:rsidP="00D643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9" w:type="dxa"/>
          </w:tcPr>
          <w:p w:rsidR="000366C7" w:rsidRPr="00DE1E7D" w:rsidRDefault="000366C7" w:rsidP="00D64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B21EBD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0366C7" w:rsidRPr="00DE1E7D" w:rsidTr="00D643A8">
        <w:trPr>
          <w:jc w:val="center"/>
        </w:trPr>
        <w:tc>
          <w:tcPr>
            <w:tcW w:w="1073" w:type="dxa"/>
          </w:tcPr>
          <w:p w:rsidR="000366C7" w:rsidRPr="00DE1E7D" w:rsidRDefault="000366C7" w:rsidP="00D643A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0366C7" w:rsidRPr="00DE1E7D" w:rsidRDefault="000366C7" w:rsidP="00D643A8">
            <w:pPr>
              <w:rPr>
                <w:rFonts w:ascii="Arial" w:hAnsi="Arial" w:cs="Arial"/>
                <w:sz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0366C7" w:rsidRPr="00DE1E7D" w:rsidRDefault="000366C7" w:rsidP="00D64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B21EBD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0366C7" w:rsidRPr="00DE1E7D" w:rsidRDefault="000366C7" w:rsidP="000366C7">
      <w:pPr>
        <w:rPr>
          <w:rFonts w:ascii="Arial" w:hAnsi="Arial" w:cs="Arial"/>
          <w:sz w:val="16"/>
          <w:szCs w:val="16"/>
        </w:rPr>
      </w:pPr>
    </w:p>
    <w:p w:rsidR="000366C7" w:rsidRPr="00DE1E7D" w:rsidRDefault="000366C7" w:rsidP="000366C7">
      <w:pPr>
        <w:pStyle w:val="CM93"/>
        <w:spacing w:line="240" w:lineRule="auto"/>
        <w:rPr>
          <w:rFonts w:ascii="Arial" w:hAnsi="Arial" w:cs="Arial"/>
          <w:sz w:val="16"/>
        </w:rPr>
      </w:pPr>
    </w:p>
    <w:p w:rsidR="000366C7" w:rsidRPr="00DE1E7D" w:rsidRDefault="000366C7" w:rsidP="000366C7">
      <w:pPr>
        <w:autoSpaceDE w:val="0"/>
        <w:autoSpaceDN w:val="0"/>
        <w:adjustRightInd w:val="0"/>
      </w:pPr>
    </w:p>
    <w:p w:rsidR="008F79A7" w:rsidRDefault="008F79A7" w:rsidP="007164B2">
      <w:pPr>
        <w:autoSpaceDE w:val="0"/>
        <w:autoSpaceDN w:val="0"/>
        <w:adjustRightInd w:val="0"/>
        <w:rPr>
          <w:color w:val="1E322A"/>
        </w:rPr>
      </w:pPr>
    </w:p>
    <w:sectPr w:rsidR="008F79A7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BFB" w:rsidRDefault="00932BFB">
      <w:r>
        <w:separator/>
      </w:r>
    </w:p>
  </w:endnote>
  <w:endnote w:type="continuationSeparator" w:id="0">
    <w:p w:rsidR="00932BFB" w:rsidRDefault="0093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BFB" w:rsidRDefault="00932BFB">
      <w:r>
        <w:separator/>
      </w:r>
    </w:p>
  </w:footnote>
  <w:footnote w:type="continuationSeparator" w:id="0">
    <w:p w:rsidR="00932BFB" w:rsidRDefault="0093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E07B15"/>
    <w:multiLevelType w:val="hybridMultilevel"/>
    <w:tmpl w:val="5784D5D6"/>
    <w:lvl w:ilvl="0" w:tplc="7FE4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18"/>
  </w:num>
  <w:num w:numId="8">
    <w:abstractNumId w:val="22"/>
  </w:num>
  <w:num w:numId="9">
    <w:abstractNumId w:val="7"/>
  </w:num>
  <w:num w:numId="10">
    <w:abstractNumId w:val="11"/>
  </w:num>
  <w:num w:numId="11">
    <w:abstractNumId w:val="17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9"/>
  </w:num>
  <w:num w:numId="19">
    <w:abstractNumId w:val="15"/>
  </w:num>
  <w:num w:numId="20">
    <w:abstractNumId w:val="20"/>
  </w:num>
  <w:num w:numId="21">
    <w:abstractNumId w:val="4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2B"/>
    <w:rsid w:val="000366C7"/>
    <w:rsid w:val="000517D1"/>
    <w:rsid w:val="00052E79"/>
    <w:rsid w:val="000612AB"/>
    <w:rsid w:val="000C3547"/>
    <w:rsid w:val="000C36B6"/>
    <w:rsid w:val="000C574E"/>
    <w:rsid w:val="000D4D34"/>
    <w:rsid w:val="000E5D53"/>
    <w:rsid w:val="001075A8"/>
    <w:rsid w:val="00116CD7"/>
    <w:rsid w:val="00136C18"/>
    <w:rsid w:val="001467AA"/>
    <w:rsid w:val="00186278"/>
    <w:rsid w:val="001B29BC"/>
    <w:rsid w:val="001E416C"/>
    <w:rsid w:val="001F39BD"/>
    <w:rsid w:val="00204F87"/>
    <w:rsid w:val="00223587"/>
    <w:rsid w:val="00224001"/>
    <w:rsid w:val="002316A2"/>
    <w:rsid w:val="00233ECD"/>
    <w:rsid w:val="00241107"/>
    <w:rsid w:val="00242A5F"/>
    <w:rsid w:val="00243D3A"/>
    <w:rsid w:val="00245B82"/>
    <w:rsid w:val="0025160E"/>
    <w:rsid w:val="002B4D1F"/>
    <w:rsid w:val="002B656A"/>
    <w:rsid w:val="002C065C"/>
    <w:rsid w:val="002D2D94"/>
    <w:rsid w:val="002E7891"/>
    <w:rsid w:val="002F5378"/>
    <w:rsid w:val="00302F2B"/>
    <w:rsid w:val="00310069"/>
    <w:rsid w:val="003253F2"/>
    <w:rsid w:val="00327AEB"/>
    <w:rsid w:val="00341B21"/>
    <w:rsid w:val="0034614E"/>
    <w:rsid w:val="003505CD"/>
    <w:rsid w:val="003732D5"/>
    <w:rsid w:val="003B3B26"/>
    <w:rsid w:val="003D7CBB"/>
    <w:rsid w:val="003F0240"/>
    <w:rsid w:val="0040689A"/>
    <w:rsid w:val="00495E96"/>
    <w:rsid w:val="00502613"/>
    <w:rsid w:val="00507A3C"/>
    <w:rsid w:val="00513DA6"/>
    <w:rsid w:val="0054533C"/>
    <w:rsid w:val="0054557D"/>
    <w:rsid w:val="00575ABA"/>
    <w:rsid w:val="005A0ECF"/>
    <w:rsid w:val="005F2D79"/>
    <w:rsid w:val="00637A32"/>
    <w:rsid w:val="00641451"/>
    <w:rsid w:val="00654590"/>
    <w:rsid w:val="00656DEA"/>
    <w:rsid w:val="0065751B"/>
    <w:rsid w:val="006A5850"/>
    <w:rsid w:val="006B15AC"/>
    <w:rsid w:val="006F09CD"/>
    <w:rsid w:val="006F63B2"/>
    <w:rsid w:val="007164B2"/>
    <w:rsid w:val="00717A62"/>
    <w:rsid w:val="007232C0"/>
    <w:rsid w:val="00733F4A"/>
    <w:rsid w:val="007422E3"/>
    <w:rsid w:val="0075202B"/>
    <w:rsid w:val="00752741"/>
    <w:rsid w:val="00761D87"/>
    <w:rsid w:val="00787FB3"/>
    <w:rsid w:val="007A109E"/>
    <w:rsid w:val="007A3290"/>
    <w:rsid w:val="007B383B"/>
    <w:rsid w:val="007D0B65"/>
    <w:rsid w:val="007D57A2"/>
    <w:rsid w:val="007E2748"/>
    <w:rsid w:val="008015A7"/>
    <w:rsid w:val="00850483"/>
    <w:rsid w:val="0085176A"/>
    <w:rsid w:val="00856909"/>
    <w:rsid w:val="00865F92"/>
    <w:rsid w:val="00873862"/>
    <w:rsid w:val="00876708"/>
    <w:rsid w:val="00883B5E"/>
    <w:rsid w:val="008B3E69"/>
    <w:rsid w:val="008B749D"/>
    <w:rsid w:val="008C1350"/>
    <w:rsid w:val="008C78B0"/>
    <w:rsid w:val="008C7B82"/>
    <w:rsid w:val="008E2165"/>
    <w:rsid w:val="008F1A57"/>
    <w:rsid w:val="008F6367"/>
    <w:rsid w:val="008F79A7"/>
    <w:rsid w:val="00932BFB"/>
    <w:rsid w:val="00937EDB"/>
    <w:rsid w:val="009425CC"/>
    <w:rsid w:val="0095673A"/>
    <w:rsid w:val="0096549E"/>
    <w:rsid w:val="00982403"/>
    <w:rsid w:val="00990893"/>
    <w:rsid w:val="009A1F3D"/>
    <w:rsid w:val="009A2198"/>
    <w:rsid w:val="009A7E1E"/>
    <w:rsid w:val="009D1F3E"/>
    <w:rsid w:val="009F1D8E"/>
    <w:rsid w:val="00A12631"/>
    <w:rsid w:val="00A27A35"/>
    <w:rsid w:val="00A521C0"/>
    <w:rsid w:val="00A55771"/>
    <w:rsid w:val="00A61DFA"/>
    <w:rsid w:val="00A63227"/>
    <w:rsid w:val="00A72A74"/>
    <w:rsid w:val="00A7307F"/>
    <w:rsid w:val="00A964C2"/>
    <w:rsid w:val="00AC75A3"/>
    <w:rsid w:val="00AD082E"/>
    <w:rsid w:val="00AD1609"/>
    <w:rsid w:val="00B02851"/>
    <w:rsid w:val="00B0779C"/>
    <w:rsid w:val="00B21EBD"/>
    <w:rsid w:val="00B22EBC"/>
    <w:rsid w:val="00B35BDC"/>
    <w:rsid w:val="00B45104"/>
    <w:rsid w:val="00B72371"/>
    <w:rsid w:val="00B801D8"/>
    <w:rsid w:val="00BB28C4"/>
    <w:rsid w:val="00BB7372"/>
    <w:rsid w:val="00BD729B"/>
    <w:rsid w:val="00BE0542"/>
    <w:rsid w:val="00C02CB5"/>
    <w:rsid w:val="00C0410D"/>
    <w:rsid w:val="00C207C9"/>
    <w:rsid w:val="00C63074"/>
    <w:rsid w:val="00C906A4"/>
    <w:rsid w:val="00C92ED0"/>
    <w:rsid w:val="00C95080"/>
    <w:rsid w:val="00CB70A4"/>
    <w:rsid w:val="00D0051C"/>
    <w:rsid w:val="00D114DE"/>
    <w:rsid w:val="00D47D2F"/>
    <w:rsid w:val="00D643A8"/>
    <w:rsid w:val="00D80327"/>
    <w:rsid w:val="00D90B54"/>
    <w:rsid w:val="00D95B9F"/>
    <w:rsid w:val="00DA06D7"/>
    <w:rsid w:val="00DD1CE4"/>
    <w:rsid w:val="00DE350E"/>
    <w:rsid w:val="00DF516F"/>
    <w:rsid w:val="00E62D59"/>
    <w:rsid w:val="00E722F8"/>
    <w:rsid w:val="00E86DF3"/>
    <w:rsid w:val="00E979D7"/>
    <w:rsid w:val="00EA0E60"/>
    <w:rsid w:val="00EB110A"/>
    <w:rsid w:val="00ED5387"/>
    <w:rsid w:val="00EE3643"/>
    <w:rsid w:val="00EE5C40"/>
    <w:rsid w:val="00F027AA"/>
    <w:rsid w:val="00F1185B"/>
    <w:rsid w:val="00F144BB"/>
    <w:rsid w:val="00F17544"/>
    <w:rsid w:val="00F27BAF"/>
    <w:rsid w:val="00F443AB"/>
    <w:rsid w:val="00F47F1C"/>
    <w:rsid w:val="00F503B5"/>
    <w:rsid w:val="00F947EC"/>
    <w:rsid w:val="00FB612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5CF5D"/>
  <w15:docId w15:val="{F2973935-3F17-438C-83B4-966DE4C8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612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366C7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6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7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7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3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366C7"/>
    <w:rPr>
      <w:rFonts w:ascii="Arial" w:hAnsi="Arial" w:cs="Arial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semiHidden/>
    <w:rsid w:val="000366C7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66C7"/>
    <w:rPr>
      <w:rFonts w:ascii="Arial" w:hAnsi="Arial" w:cs="Arial"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dssta</cp:lastModifiedBy>
  <cp:revision>11</cp:revision>
  <cp:lastPrinted>2011-11-27T17:58:00Z</cp:lastPrinted>
  <dcterms:created xsi:type="dcterms:W3CDTF">2018-06-24T01:02:00Z</dcterms:created>
  <dcterms:modified xsi:type="dcterms:W3CDTF">2019-10-07T18:07:00Z</dcterms:modified>
</cp:coreProperties>
</file>